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264AB2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DC40F7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="00513659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E4BD3" w:rsidRPr="007E4B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="00DC40F7">
        <w:rPr>
          <w:rFonts w:ascii="Times New Roman" w:hAnsi="Times New Roman" w:cs="Times New Roman"/>
          <w:color w:val="000000" w:themeColor="text1"/>
          <w:sz w:val="20"/>
          <w:szCs w:val="20"/>
        </w:rPr>
        <w:t>, ul. Klasztorna 1, 83-300 Kartuzy;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stk@kaszuby.com.pl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Turystyczne Kaszuby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Kartuzach, (adres do korespondencji: ul. Klasztorna 1, 83-300 Kartuzy)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E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Turystyczne Kaszuby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Kartuzach, (adres do korespondencji: ul. Klasztorna 1, 83-300 Kartuzy)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A189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B054C" w:rsidRDefault="00CA189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CB054C" w:rsidRDefault="00CA189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E4BD3" w:rsidRPr="00A053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stk@kaszuby.com.pl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92" w:rsidRDefault="00CA1892" w:rsidP="007417CA">
      <w:pPr>
        <w:spacing w:after="0" w:line="240" w:lineRule="auto"/>
      </w:pPr>
      <w:r>
        <w:separator/>
      </w:r>
    </w:p>
  </w:endnote>
  <w:endnote w:type="continuationSeparator" w:id="0">
    <w:p w:rsidR="00CA1892" w:rsidRDefault="00CA189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72F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372F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FA12A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92" w:rsidRDefault="00CA1892" w:rsidP="007417CA">
      <w:pPr>
        <w:spacing w:after="0" w:line="240" w:lineRule="auto"/>
      </w:pPr>
      <w:r>
        <w:separator/>
      </w:r>
    </w:p>
  </w:footnote>
  <w:footnote w:type="continuationSeparator" w:id="0">
    <w:p w:rsidR="00CA1892" w:rsidRDefault="00CA1892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4AB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A7FE7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613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6C02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72F1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1892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B4594"/>
    <w:rsid w:val="00DC40F7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12AF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6C12-B4EB-433A-BD85-3F04B50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tk@kaszub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8F55-64F7-4C53-BAED-000A4486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2018-06-05T07:19:00Z</cp:lastPrinted>
  <dcterms:created xsi:type="dcterms:W3CDTF">2020-09-16T06:31:00Z</dcterms:created>
  <dcterms:modified xsi:type="dcterms:W3CDTF">2020-09-16T06:31:00Z</dcterms:modified>
</cp:coreProperties>
</file>