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5CECC0B6" w14:textId="1820E115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4D626D" w:rsidRPr="004D626D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01A9EEF2" w14:textId="3F8AC417" w:rsidR="00DA30D5" w:rsidRPr="00DA30D5" w:rsidRDefault="00B24874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9178C7" wp14:editId="044C68A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DA30D5"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="00DA30D5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F4071CF" w14:textId="77777777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projekt spełnia warunki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5B6184CC" w14:textId="7777777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4DC24749" w14:textId="77777777" w:rsidR="004D626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257083DE" w14:textId="392FA61E" w:rsidR="004D626D" w:rsidRPr="004D626D" w:rsidRDefault="004D626D" w:rsidP="004D626D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>czy do formularza wniosku o dofinansowanie załączono wszystkie wymagane załączniki wskazane w regulaminie wyboru projektów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4D626D">
              <w:rPr>
                <w:rFonts w:ascii="Calibri" w:hAnsi="Calibri"/>
                <w:sz w:val="22"/>
                <w:szCs w:val="22"/>
              </w:rPr>
              <w:t xml:space="preserve">7., podpisane podpisem kwalifikowanym? </w:t>
            </w:r>
          </w:p>
          <w:p w14:paraId="0A493326" w14:textId="687F91D2" w:rsidR="006C38DB" w:rsidRPr="006C38DB" w:rsidRDefault="004D626D" w:rsidP="004D626D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321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21581CA9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2.07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lub od niej zależnym), która podjęła jakiekolwiek działania sprzeczne z zasadami niedyskryminacji ze względu na płeć, rasę lub pochodzenie etniczne, religię lub światopogląd, niepełnosprawność, wiek lub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0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321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1B198919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realizował projekt zgodnie 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E93217">
              <w:rPr>
                <w:rFonts w:cstheme="minorHAnsi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7404948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 Odnawialne źródła energii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6EC2F1C1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wybrany przez wnioskodawcę typ projektu został wskazany jako podlegający dofinansowaniu w opisie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47C17CE9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i) i Działania 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4D626D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? </w:t>
            </w:r>
          </w:p>
          <w:p w14:paraId="59680843" w14:textId="339C41DF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321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A9E5B54" w14:textId="64E1E3F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2 (ii) w FEP 2021-2027 oraz w opisie Działania 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>7. w SZOP</w:t>
            </w:r>
            <w:r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 , tj.: </w:t>
            </w:r>
          </w:p>
          <w:p w14:paraId="552BAA23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projekt nie obejmuje zakupów magazynów energii elektrycznej o łącznej mocy większej niż 1 </w:t>
            </w:r>
            <w:proofErr w:type="spellStart"/>
            <w:r w:rsidRPr="004D626D">
              <w:rPr>
                <w:rFonts w:ascii="Calibri" w:hAnsi="Calibri"/>
                <w:sz w:val="22"/>
                <w:szCs w:val="22"/>
              </w:rPr>
              <w:t>MWe</w:t>
            </w:r>
            <w:proofErr w:type="spellEnd"/>
            <w:r w:rsidRPr="004D626D">
              <w:rPr>
                <w:rFonts w:ascii="Calibri" w:hAnsi="Calibri"/>
                <w:sz w:val="22"/>
                <w:szCs w:val="22"/>
              </w:rPr>
              <w:t xml:space="preserve">? </w:t>
            </w:r>
          </w:p>
          <w:p w14:paraId="036DD023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łączna moc planowanych magazynów energii elektrycznej nie przekracza sumarycznej mocy wszystkich jednostek wytwórczych wchodzących w skład powiązanej instalacji OZE? </w:t>
            </w:r>
          </w:p>
          <w:p w14:paraId="706F3130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pojemność planowanych urządzeń magazynujących energię dostosowana jest do wielkości produkcji energii w urządzaniach OZE? </w:t>
            </w:r>
          </w:p>
          <w:p w14:paraId="7E2D669B" w14:textId="77777777" w:rsid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planowane urządzenia magazynujące energię przyczynią się do wzrostu </w:t>
            </w:r>
            <w:proofErr w:type="spellStart"/>
            <w:r w:rsidRPr="004D626D">
              <w:rPr>
                <w:rFonts w:ascii="Calibri" w:hAnsi="Calibri"/>
                <w:sz w:val="22"/>
                <w:szCs w:val="22"/>
              </w:rPr>
              <w:t>autokonsumpcji</w:t>
            </w:r>
            <w:proofErr w:type="spellEnd"/>
            <w:r w:rsidRPr="004D626D">
              <w:rPr>
                <w:rFonts w:ascii="Calibri" w:hAnsi="Calibri"/>
                <w:sz w:val="22"/>
                <w:szCs w:val="22"/>
              </w:rPr>
              <w:t xml:space="preserve"> energii ze źródeł OZE? </w:t>
            </w:r>
          </w:p>
          <w:p w14:paraId="3A4018B5" w14:textId="3456BA14" w:rsidR="004D626D" w:rsidRPr="004D626D" w:rsidRDefault="004D626D" w:rsidP="004D626D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4D626D">
              <w:rPr>
                <w:rFonts w:ascii="Calibri" w:hAnsi="Calibri"/>
                <w:sz w:val="22"/>
                <w:szCs w:val="22"/>
              </w:rPr>
              <w:t xml:space="preserve">czy projekt nie dotyczy wsparcia systemów i instalacji zasilających niskotemperaturowe wewnętrzne instalacje grzewcze, zlokalizowanych w obiektach przyłączonych do lokalnej sieci ciepłowniczej? </w:t>
            </w:r>
          </w:p>
          <w:p w14:paraId="4800A71A" w14:textId="77777777" w:rsidR="004D626D" w:rsidRPr="004D626D" w:rsidRDefault="004D626D" w:rsidP="004D626D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4D626D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  <w:p w14:paraId="0DFDB6B8" w14:textId="2EC6443E" w:rsidR="006C38DB" w:rsidRPr="004D626D" w:rsidRDefault="004D626D" w:rsidP="004D626D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4D626D">
              <w:rPr>
                <w:rFonts w:ascii="Calibri" w:hAnsi="Calibri" w:cs="Times New Roman"/>
                <w:b/>
                <w:sz w:val="22"/>
                <w:szCs w:val="22"/>
              </w:rPr>
              <w:t xml:space="preserve">Ocena dokonywana jest na podstawie wniosku o dofinansowanie oraz załączników. </w:t>
            </w:r>
          </w:p>
        </w:tc>
        <w:tc>
          <w:tcPr>
            <w:tcW w:w="1984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321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0CD75A95" w14:textId="48F35518" w:rsidR="00215101" w:rsidRPr="00215101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15101">
              <w:rPr>
                <w:rFonts w:ascii="Calibri" w:hAnsi="Calibri" w:cs="Times New Roman"/>
                <w:sz w:val="22"/>
                <w:szCs w:val="22"/>
              </w:rPr>
              <w:t xml:space="preserve">Ocenie podlega zakres rzeczowy projektu w kontekście jego celów, wskazanych problemów, lokalizacji, osiągnięcia deklarowanych wskaźników </w:t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lastRenderedPageBreak/>
              <w:t>oraz pozostałych uwarunkowań określonych dla celu szczegółowego 2 (ii) w FEP 2021-2027 i opisie Działania 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t>7. w SZOP</w:t>
            </w:r>
            <w:r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215101">
              <w:rPr>
                <w:rFonts w:ascii="Calibri" w:hAnsi="Calibri" w:cs="Times New Roman"/>
                <w:sz w:val="22"/>
                <w:szCs w:val="22"/>
              </w:rPr>
              <w:t xml:space="preserve"> , tj.:</w:t>
            </w:r>
          </w:p>
          <w:p w14:paraId="763D0389" w14:textId="3A1455CE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215101">
              <w:rPr>
                <w:rFonts w:ascii="Calibri" w:hAnsi="Calibri"/>
                <w:sz w:val="22"/>
                <w:szCs w:val="22"/>
              </w:rPr>
              <w:t xml:space="preserve">7? </w:t>
            </w:r>
          </w:p>
          <w:p w14:paraId="60758615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661F4FA3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7A011DA1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0E0911CF" w14:textId="77777777" w:rsid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3B896585" w14:textId="63BE13C3" w:rsidR="00215101" w:rsidRPr="00215101" w:rsidRDefault="00215101" w:rsidP="00215101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215101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210881A0" w:rsidR="006C38DB" w:rsidRPr="00215101" w:rsidRDefault="00215101" w:rsidP="00215101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215101">
              <w:rPr>
                <w:rFonts w:ascii="Calibri" w:hAnsi="Calibri" w:cs="Times New Roman"/>
                <w:sz w:val="22"/>
                <w:szCs w:val="22"/>
              </w:rPr>
              <w:t>Warunek uważa się za spełniony,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64A8CB02" w14:textId="77777777" w:rsidR="009D590B" w:rsidRPr="009D590B" w:rsidRDefault="009D590B" w:rsidP="009D590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9D590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9D590B">
              <w:rPr>
                <w:rFonts w:ascii="Calibri" w:hAnsi="Calibri" w:cs="Times New Roman"/>
                <w:sz w:val="22"/>
                <w:szCs w:val="22"/>
              </w:rPr>
              <w:t xml:space="preserve"> struktura nakładów na realizację projektu w kontekście zastosowanych rozwiązań technicznych/technologicznych oraz ich zgodność z zasadami kwalifikowania wydatków, tj.:</w:t>
            </w:r>
          </w:p>
          <w:p w14:paraId="1DB7585E" w14:textId="77777777" w:rsid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 xml:space="preserve">czy wartość poszczególnych zadań objętych projektem została oszacowana prawidłowo z punktu widzenia zastosowanych rozwiązań </w:t>
            </w:r>
            <w:r w:rsidRPr="009D590B">
              <w:rPr>
                <w:rFonts w:ascii="Calibri" w:hAnsi="Calibri"/>
                <w:sz w:val="22"/>
                <w:szCs w:val="22"/>
              </w:rPr>
              <w:lastRenderedPageBreak/>
              <w:t>(w tym technicznych/technologicznych)?</w:t>
            </w:r>
          </w:p>
          <w:p w14:paraId="754F74EF" w14:textId="392CA2BE" w:rsid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2.</w:t>
            </w:r>
            <w:r w:rsidR="00C80FD7">
              <w:rPr>
                <w:rFonts w:ascii="Calibri" w:hAnsi="Calibri"/>
                <w:sz w:val="22"/>
                <w:szCs w:val="22"/>
              </w:rPr>
              <w:t>0</w:t>
            </w:r>
            <w:r w:rsidRPr="009D590B">
              <w:rPr>
                <w:rFonts w:ascii="Calibri" w:hAnsi="Calibri"/>
                <w:sz w:val="22"/>
                <w:szCs w:val="22"/>
              </w:rPr>
              <w:t>7. udostępnionym wnioskodawcy?</w:t>
            </w:r>
          </w:p>
          <w:p w14:paraId="70F004D5" w14:textId="7BCCA7D4" w:rsidR="009D590B" w:rsidRPr="009D590B" w:rsidRDefault="009D590B" w:rsidP="009D590B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D590B">
              <w:rPr>
                <w:rFonts w:ascii="Calibri" w:hAnsi="Calibri"/>
                <w:sz w:val="22"/>
                <w:szCs w:val="22"/>
              </w:rPr>
              <w:t>czy w budżecie projektu przewidziano nakłady odtworzeniowe (o ile są niezbędne z punktu widzenia zastosowanych rozwiązań technicznych/technologicznych) i czy prawidłowo oszacowano ich wartość?</w:t>
            </w:r>
          </w:p>
          <w:p w14:paraId="36F56B04" w14:textId="42F642CF" w:rsidR="006C38DB" w:rsidRPr="006C38DB" w:rsidRDefault="009D590B" w:rsidP="009D590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9D590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9D590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48C99355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973597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3217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495FF023" w14:textId="0445FE06" w:rsidR="006C38DB" w:rsidRPr="006C38DB" w:rsidRDefault="00E702E4" w:rsidP="009D590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</w:tc>
        <w:tc>
          <w:tcPr>
            <w:tcW w:w="1984" w:type="dxa"/>
          </w:tcPr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006C23E0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wskazanymi dla Działania </w:t>
            </w:r>
            <w:r w:rsidR="009D590B">
              <w:rPr>
                <w:rFonts w:ascii="Calibri" w:hAnsi="Calibri" w:cs="Times New Roman"/>
                <w:sz w:val="22"/>
                <w:szCs w:val="22"/>
              </w:rPr>
              <w:t>2.</w:t>
            </w:r>
            <w:r w:rsidR="00C80FD7">
              <w:rPr>
                <w:rFonts w:ascii="Calibri" w:hAnsi="Calibri" w:cs="Times New Roman"/>
                <w:sz w:val="22"/>
                <w:szCs w:val="22"/>
              </w:rPr>
              <w:t>0</w:t>
            </w:r>
            <w:r w:rsidR="009D590B">
              <w:rPr>
                <w:rFonts w:ascii="Calibri" w:hAnsi="Calibri" w:cs="Times New Roman"/>
                <w:sz w:val="22"/>
                <w:szCs w:val="22"/>
              </w:rPr>
              <w:t>7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brak lub wystąpienie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okres realizacji projektu jest zgodny z okresem kwalifikowalności wydatków wynikającym z przepisów dot.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są zgodne z zakresem wydatków kwalifikowalnych określonym w ramach odpowiedniego dla danego projektu rozporządzenia ministra właściwego ds. rozwoju regionalnego w sprawie udzielania pomocy publicznej lub pomocy de </w:t>
            </w:r>
            <w:proofErr w:type="spellStart"/>
            <w:r w:rsidRPr="006C38DB">
              <w:rPr>
                <w:rFonts w:ascii="Calibri" w:hAnsi="Calibri" w:cs="Times New Roman"/>
                <w:sz w:val="22"/>
                <w:szCs w:val="22"/>
              </w:rPr>
              <w:t>minimis</w:t>
            </w:r>
            <w:proofErr w:type="spellEnd"/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0A22E4D0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</w:t>
            </w:r>
            <w:r w:rsidR="00282CBE">
              <w:rPr>
                <w:rFonts w:cstheme="minorHAnsi"/>
                <w:b/>
                <w:sz w:val="22"/>
              </w:rPr>
              <w:t xml:space="preserve"> LGD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E93217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5453E0E2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</w:t>
            </w:r>
            <w:r w:rsidR="00EF2305">
              <w:rPr>
                <w:rFonts w:cstheme="minorHAnsi"/>
                <w:b/>
                <w:sz w:val="22"/>
              </w:rPr>
              <w:t xml:space="preserve"> </w:t>
            </w:r>
            <w:r w:rsidR="00EF2305" w:rsidRPr="006C38DB">
              <w:rPr>
                <w:rFonts w:cstheme="minorHAnsi"/>
                <w:b/>
                <w:sz w:val="22"/>
              </w:rPr>
              <w:t>2021-2027</w:t>
            </w:r>
          </w:p>
        </w:tc>
      </w:tr>
    </w:tbl>
    <w:p w14:paraId="5968ED82" w14:textId="77777777" w:rsidR="009D590B" w:rsidRDefault="009D590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2" w:name="_Toc123117850"/>
      <w:bookmarkStart w:id="3" w:name="_Toc169009396"/>
    </w:p>
    <w:p w14:paraId="3BF62014" w14:textId="4BE63415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2"/>
      <w:bookmarkEnd w:id="3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6C9A4F15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</w:t>
            </w:r>
            <w:proofErr w:type="spellStart"/>
            <w:r w:rsidRPr="006C38DB">
              <w:rPr>
                <w:rFonts w:ascii="Calibri" w:hAnsi="Calibri"/>
                <w:sz w:val="22"/>
                <w:szCs w:val="22"/>
              </w:rPr>
              <w:t>MFiPR</w:t>
            </w:r>
            <w:proofErr w:type="spellEnd"/>
            <w:r w:rsidRPr="006C38DB">
              <w:rPr>
                <w:rFonts w:ascii="Calibri" w:hAnsi="Calibri"/>
                <w:sz w:val="22"/>
                <w:szCs w:val="22"/>
              </w:rPr>
              <w:t xml:space="preserve"> dotyczących realizacji zasad równościowych w ramach funduszy unijnych na lata 2021-2027</w:t>
            </w:r>
            <w:r w:rsidR="0097359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1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4DA42E3D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zapewnienia równości, włączenia społecznego i niedyskryminacji dla celu szczegółowego </w:t>
            </w:r>
            <w:r w:rsidR="00516517">
              <w:rPr>
                <w:rFonts w:ascii="Calibri" w:hAnsi="Calibri"/>
                <w:sz w:val="22"/>
                <w:szCs w:val="22"/>
              </w:rPr>
              <w:t>2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>
              <w:rPr>
                <w:rFonts w:ascii="Calibri" w:hAnsi="Calibri"/>
                <w:sz w:val="22"/>
                <w:szCs w:val="22"/>
              </w:rPr>
              <w:t>i</w:t>
            </w:r>
            <w:r w:rsidRPr="006C38DB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9321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4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9321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04FA6B89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973597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93217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E93217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4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340F3080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 xml:space="preserve">równości, włączenia społecznego i niedyskryminacji dla celu szczegółowego </w:t>
            </w:r>
            <w:r w:rsidR="00516517">
              <w:rPr>
                <w:rFonts w:ascii="Calibri" w:hAnsi="Calibri"/>
                <w:sz w:val="22"/>
                <w:szCs w:val="22"/>
              </w:rPr>
              <w:t>2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516517">
              <w:rPr>
                <w:rFonts w:ascii="Calibri" w:hAnsi="Calibri"/>
                <w:sz w:val="22"/>
                <w:szCs w:val="22"/>
              </w:rPr>
              <w:t>i</w:t>
            </w:r>
            <w:r w:rsidRPr="006C38DB">
              <w:rPr>
                <w:rFonts w:ascii="Calibri" w:hAnsi="Calibri"/>
                <w:sz w:val="22"/>
                <w:szCs w:val="22"/>
              </w:rPr>
              <w:t>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9321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E93217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5A96" w14:textId="77777777" w:rsidR="004D2219" w:rsidRDefault="004D2219">
      <w:r>
        <w:separator/>
      </w:r>
    </w:p>
  </w:endnote>
  <w:endnote w:type="continuationSeparator" w:id="0">
    <w:p w14:paraId="1C05DEC0" w14:textId="77777777" w:rsidR="004D2219" w:rsidRDefault="004D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B699" w14:textId="77777777" w:rsidR="00225CB5" w:rsidRDefault="00225C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04E7369A" w:rsidR="00B63EAC" w:rsidRPr="00B63EAC" w:rsidRDefault="00E973EF" w:rsidP="00225CB5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225CB5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1EE52" w14:textId="77777777" w:rsidR="004D2219" w:rsidRDefault="004D2219">
      <w:r>
        <w:separator/>
      </w:r>
    </w:p>
  </w:footnote>
  <w:footnote w:type="continuationSeparator" w:id="0">
    <w:p w14:paraId="779162E4" w14:textId="77777777" w:rsidR="004D2219" w:rsidRDefault="004D2219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3DAD5681" w14:textId="70C35361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 xml:space="preserve">Przez wnioskodawcę rozumie się również partnera/ partnerów projektu, jeśli  projekt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7">
    <w:p w14:paraId="78C7A9F1" w14:textId="77777777" w:rsidR="00973597" w:rsidRDefault="00973597" w:rsidP="00973597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  <w:p w14:paraId="0C97C8E7" w14:textId="1ECF7245" w:rsidR="00973597" w:rsidRDefault="00973597" w:rsidP="00973597">
      <w:pPr>
        <w:pStyle w:val="Tekstprzypisudolnego"/>
      </w:pPr>
      <w:r>
        <w:t xml:space="preserve">  </w:t>
      </w:r>
    </w:p>
  </w:footnote>
  <w:footnote w:id="8">
    <w:p w14:paraId="4F63AC22" w14:textId="0D9B4B22" w:rsidR="004D626D" w:rsidRDefault="004D6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626D">
        <w:t>W wersji obowiązującej w dniu rozpoczęcia naboru wniosków o dofinansowanie.</w:t>
      </w:r>
    </w:p>
  </w:footnote>
  <w:footnote w:id="9">
    <w:p w14:paraId="48E999D4" w14:textId="4858F5F8" w:rsidR="00215101" w:rsidRDefault="0021510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15101">
        <w:t>W wersji obowiązującej w dniu rozpoczęcia naboru wniosków o dofinansowanie.</w:t>
      </w:r>
    </w:p>
  </w:footnote>
  <w:footnote w:id="10">
    <w:p w14:paraId="78260EA6" w14:textId="72CC1700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Tekst jednolity Dz.U. z 2022 poz. 1029</w:t>
      </w:r>
    </w:p>
  </w:footnote>
  <w:footnote w:id="11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76D8C665" w14:textId="58BC6875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15FC1022" w14:textId="3A2A5B44" w:rsidR="00973597" w:rsidRDefault="009735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3597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 xml:space="preserve">(ang. 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37AA" w14:textId="77777777" w:rsidR="00225CB5" w:rsidRDefault="00225C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364E" w14:textId="77777777" w:rsidR="00225CB5" w:rsidRDefault="00225C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2B89509A"/>
    <w:multiLevelType w:val="hybridMultilevel"/>
    <w:tmpl w:val="E2E651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35D7F"/>
    <w:multiLevelType w:val="hybridMultilevel"/>
    <w:tmpl w:val="2598A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A0DC3"/>
    <w:multiLevelType w:val="hybridMultilevel"/>
    <w:tmpl w:val="62469B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B3482"/>
    <w:multiLevelType w:val="hybridMultilevel"/>
    <w:tmpl w:val="363AC0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271423">
    <w:abstractNumId w:val="16"/>
  </w:num>
  <w:num w:numId="2" w16cid:durableId="2077701362">
    <w:abstractNumId w:val="4"/>
  </w:num>
  <w:num w:numId="3" w16cid:durableId="1291550697">
    <w:abstractNumId w:val="9"/>
  </w:num>
  <w:num w:numId="4" w16cid:durableId="344791973">
    <w:abstractNumId w:val="20"/>
  </w:num>
  <w:num w:numId="5" w16cid:durableId="899831234">
    <w:abstractNumId w:val="5"/>
  </w:num>
  <w:num w:numId="6" w16cid:durableId="445661927">
    <w:abstractNumId w:val="25"/>
  </w:num>
  <w:num w:numId="7" w16cid:durableId="2071804595">
    <w:abstractNumId w:val="19"/>
  </w:num>
  <w:num w:numId="8" w16cid:durableId="2106683038">
    <w:abstractNumId w:val="2"/>
  </w:num>
  <w:num w:numId="9" w16cid:durableId="1642810883">
    <w:abstractNumId w:val="22"/>
  </w:num>
  <w:num w:numId="10" w16cid:durableId="1971085683">
    <w:abstractNumId w:val="3"/>
  </w:num>
  <w:num w:numId="11" w16cid:durableId="1367945803">
    <w:abstractNumId w:val="11"/>
  </w:num>
  <w:num w:numId="12" w16cid:durableId="666784310">
    <w:abstractNumId w:val="24"/>
  </w:num>
  <w:num w:numId="13" w16cid:durableId="195972896">
    <w:abstractNumId w:val="6"/>
  </w:num>
  <w:num w:numId="14" w16cid:durableId="632684985">
    <w:abstractNumId w:val="7"/>
  </w:num>
  <w:num w:numId="15" w16cid:durableId="1021012815">
    <w:abstractNumId w:val="26"/>
  </w:num>
  <w:num w:numId="16" w16cid:durableId="256982344">
    <w:abstractNumId w:val="18"/>
  </w:num>
  <w:num w:numId="17" w16cid:durableId="1109664835">
    <w:abstractNumId w:val="0"/>
  </w:num>
  <w:num w:numId="18" w16cid:durableId="1627468712">
    <w:abstractNumId w:val="1"/>
  </w:num>
  <w:num w:numId="19" w16cid:durableId="782967445">
    <w:abstractNumId w:val="10"/>
  </w:num>
  <w:num w:numId="20" w16cid:durableId="581524957">
    <w:abstractNumId w:val="8"/>
  </w:num>
  <w:num w:numId="21" w16cid:durableId="879711301">
    <w:abstractNumId w:val="17"/>
  </w:num>
  <w:num w:numId="22" w16cid:durableId="1279216079">
    <w:abstractNumId w:val="12"/>
  </w:num>
  <w:num w:numId="23" w16cid:durableId="1905488481">
    <w:abstractNumId w:val="21"/>
  </w:num>
  <w:num w:numId="24" w16cid:durableId="306202010">
    <w:abstractNumId w:val="15"/>
  </w:num>
  <w:num w:numId="25" w16cid:durableId="1999184714">
    <w:abstractNumId w:val="14"/>
  </w:num>
  <w:num w:numId="26" w16cid:durableId="1640988356">
    <w:abstractNumId w:val="23"/>
  </w:num>
  <w:num w:numId="27" w16cid:durableId="157883028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7224E96-8484-43E4-AE49-1D591658C090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5A73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15101"/>
    <w:rsid w:val="002221F8"/>
    <w:rsid w:val="00224D58"/>
    <w:rsid w:val="00225CB5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2CB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5FB4"/>
    <w:rsid w:val="004007D1"/>
    <w:rsid w:val="00401304"/>
    <w:rsid w:val="004028DD"/>
    <w:rsid w:val="00404E9B"/>
    <w:rsid w:val="004065C3"/>
    <w:rsid w:val="00407F1D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7BC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2219"/>
    <w:rsid w:val="004D4902"/>
    <w:rsid w:val="004D55D4"/>
    <w:rsid w:val="004D5ABA"/>
    <w:rsid w:val="004D626D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517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62F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3542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3597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590B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033B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4874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E5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0FD7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4C89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1E92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217"/>
    <w:rsid w:val="00E94979"/>
    <w:rsid w:val="00E96E76"/>
    <w:rsid w:val="00E973EF"/>
    <w:rsid w:val="00EA0683"/>
    <w:rsid w:val="00EA133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30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p.brpo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5CCA86C-87D0-4A4C-8C19-693C9BAA0C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224E96-8484-43E4-AE49-1D591658C0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2643</Words>
  <Characters>15862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Patrycja Pskiet</cp:lastModifiedBy>
  <cp:revision>2</cp:revision>
  <cp:lastPrinted>2024-10-03T13:07:00Z</cp:lastPrinted>
  <dcterms:created xsi:type="dcterms:W3CDTF">2026-02-19T12:47:00Z</dcterms:created>
  <dcterms:modified xsi:type="dcterms:W3CDTF">2026-02-19T12:47:00Z</dcterms:modified>
</cp:coreProperties>
</file>