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03" w:rsidRPr="001C0C59" w:rsidRDefault="00802E03" w:rsidP="001C0C59">
      <w:pPr>
        <w:pStyle w:val="Nagwek1"/>
        <w:jc w:val="right"/>
        <w:rPr>
          <w:rFonts w:ascii="Calibri" w:eastAsia="Times New Roman" w:hAnsi="Calibri" w:cs="Arial"/>
          <w:b w:val="0"/>
          <w:bCs w:val="0"/>
          <w:color w:val="auto"/>
          <w:spacing w:val="-1"/>
          <w:sz w:val="22"/>
          <w:szCs w:val="22"/>
        </w:rPr>
      </w:pPr>
      <w:bookmarkStart w:id="0" w:name="_GoBack"/>
      <w:bookmarkEnd w:id="0"/>
    </w:p>
    <w:p w:rsidR="0062703C" w:rsidRPr="00024B29" w:rsidRDefault="00A21274" w:rsidP="0062703C">
      <w:pPr>
        <w:shd w:val="clear" w:color="auto" w:fill="2E74B5"/>
        <w:spacing w:before="0"/>
        <w:jc w:val="both"/>
        <w:rPr>
          <w:rFonts w:ascii="Calibri" w:hAnsi="Calibri" w:cs="Arial"/>
          <w:b/>
          <w:bCs/>
          <w:color w:val="FFFFFF"/>
          <w:szCs w:val="22"/>
        </w:rPr>
      </w:pPr>
      <w:r>
        <w:rPr>
          <w:rFonts w:ascii="Calibri" w:hAnsi="Calibri" w:cs="Arial"/>
          <w:b/>
          <w:bCs/>
          <w:color w:val="FFFFFF"/>
          <w:szCs w:val="22"/>
        </w:rPr>
        <w:t xml:space="preserve">Zał.3 </w:t>
      </w:r>
      <w:r w:rsidR="0062703C" w:rsidRPr="00024B29">
        <w:rPr>
          <w:rFonts w:ascii="Calibri" w:hAnsi="Calibri" w:cs="Arial"/>
          <w:b/>
          <w:bCs/>
          <w:color w:val="FFFFFF"/>
          <w:szCs w:val="22"/>
        </w:rPr>
        <w:t>Regulamin Komisji Oceny Wniosków</w:t>
      </w:r>
    </w:p>
    <w:p w:rsidR="0062703C" w:rsidRPr="00024B29" w:rsidRDefault="0062703C" w:rsidP="0062703C">
      <w:pPr>
        <w:shd w:val="clear" w:color="auto" w:fill="2E74B5"/>
        <w:spacing w:before="0"/>
        <w:jc w:val="both"/>
        <w:rPr>
          <w:rFonts w:ascii="Calibri" w:hAnsi="Calibri" w:cs="Calibri"/>
          <w:b/>
          <w:color w:val="FFFFFF"/>
          <w:szCs w:val="22"/>
          <w:lang w:eastAsia="en-US"/>
        </w:rPr>
      </w:pPr>
    </w:p>
    <w:p w:rsidR="0062703C" w:rsidRPr="00024B29" w:rsidRDefault="0062703C" w:rsidP="0062703C">
      <w:pPr>
        <w:shd w:val="clear" w:color="auto" w:fill="FFFFFF"/>
        <w:spacing w:before="418" w:line="276" w:lineRule="auto"/>
        <w:jc w:val="center"/>
        <w:rPr>
          <w:rFonts w:ascii="Calibri" w:hAnsi="Calibri" w:cs="Arial"/>
          <w:b/>
          <w:bCs/>
          <w:sz w:val="28"/>
          <w:szCs w:val="28"/>
        </w:rPr>
      </w:pPr>
      <w:r w:rsidRPr="00024B29">
        <w:rPr>
          <w:rFonts w:ascii="Calibri" w:hAnsi="Calibri" w:cs="Arial"/>
          <w:b/>
          <w:bCs/>
          <w:sz w:val="28"/>
          <w:szCs w:val="28"/>
        </w:rPr>
        <w:t xml:space="preserve">Regulamin Komisji Oceny Wniosków uczestników projektu o otrzymanie wsparcia finansowego </w:t>
      </w:r>
      <w:r w:rsidRPr="00024B29">
        <w:rPr>
          <w:rFonts w:ascii="Calibri" w:hAnsi="Calibri" w:cs="Arial"/>
          <w:b/>
          <w:bCs/>
          <w:spacing w:val="-1"/>
          <w:sz w:val="28"/>
          <w:szCs w:val="28"/>
        </w:rPr>
        <w:t xml:space="preserve">w ramach </w:t>
      </w:r>
      <w:r>
        <w:rPr>
          <w:rFonts w:ascii="Calibri" w:hAnsi="Calibri" w:cs="Arial"/>
          <w:b/>
          <w:bCs/>
          <w:spacing w:val="-1"/>
          <w:sz w:val="28"/>
          <w:szCs w:val="28"/>
        </w:rPr>
        <w:br/>
        <w:t xml:space="preserve">Działania </w:t>
      </w:r>
      <w:r w:rsidRPr="00024B29">
        <w:rPr>
          <w:rFonts w:ascii="Calibri" w:hAnsi="Calibri" w:cs="Arial"/>
          <w:b/>
          <w:bCs/>
          <w:spacing w:val="-1"/>
          <w:sz w:val="28"/>
          <w:szCs w:val="28"/>
        </w:rPr>
        <w:t>5.7</w:t>
      </w:r>
      <w:r w:rsidRPr="00024B29">
        <w:rPr>
          <w:rFonts w:ascii="Calibri" w:hAnsi="Calibri" w:cs="Arial"/>
          <w:b/>
          <w:sz w:val="28"/>
          <w:szCs w:val="28"/>
        </w:rPr>
        <w:t xml:space="preserve"> </w:t>
      </w:r>
      <w:r w:rsidRPr="00024B29">
        <w:rPr>
          <w:rFonts w:ascii="Calibri" w:hAnsi="Calibri" w:cs="Arial"/>
          <w:b/>
          <w:bCs/>
          <w:sz w:val="28"/>
          <w:szCs w:val="28"/>
          <w:lang w:eastAsia="pl-PL"/>
        </w:rPr>
        <w:t>Nowe</w:t>
      </w:r>
      <w:r w:rsidRPr="00024B29">
        <w:rPr>
          <w:rFonts w:ascii="Calibri" w:hAnsi="Calibri" w:cs="Arial"/>
          <w:b/>
          <w:bCs/>
          <w:i/>
          <w:sz w:val="28"/>
          <w:szCs w:val="28"/>
          <w:lang w:eastAsia="pl-PL"/>
        </w:rPr>
        <w:t xml:space="preserve"> </w:t>
      </w:r>
      <w:r w:rsidRPr="00024B29">
        <w:rPr>
          <w:rFonts w:ascii="Calibri" w:hAnsi="Calibri" w:cs="Arial"/>
          <w:b/>
          <w:bCs/>
          <w:sz w:val="28"/>
          <w:szCs w:val="28"/>
          <w:lang w:eastAsia="pl-PL"/>
        </w:rPr>
        <w:t>mikroprzedsiębiorstwa</w:t>
      </w:r>
      <w:r w:rsidRPr="00024B29">
        <w:rPr>
          <w:rFonts w:ascii="Calibri" w:hAnsi="Calibri" w:cs="Arial"/>
          <w:b/>
          <w:bCs/>
          <w:i/>
          <w:sz w:val="28"/>
          <w:szCs w:val="28"/>
          <w:lang w:eastAsia="pl-PL"/>
        </w:rPr>
        <w:t xml:space="preserve"> </w:t>
      </w:r>
      <w:r>
        <w:rPr>
          <w:rFonts w:ascii="Calibri" w:hAnsi="Calibri" w:cs="Arial"/>
          <w:b/>
          <w:bCs/>
          <w:i/>
          <w:sz w:val="28"/>
          <w:szCs w:val="28"/>
          <w:lang w:eastAsia="pl-PL"/>
        </w:rPr>
        <w:br/>
      </w:r>
      <w:r w:rsidRPr="00024B29">
        <w:rPr>
          <w:rFonts w:ascii="Calibri" w:hAnsi="Calibri" w:cs="Arial"/>
          <w:b/>
          <w:bCs/>
          <w:sz w:val="28"/>
          <w:szCs w:val="28"/>
        </w:rPr>
        <w:t xml:space="preserve">Regionalnego Programu Operacyjnego Województwa Pomorskiego </w:t>
      </w:r>
      <w:r>
        <w:rPr>
          <w:rFonts w:ascii="Calibri" w:hAnsi="Calibri" w:cs="Arial"/>
          <w:b/>
          <w:bCs/>
          <w:sz w:val="28"/>
          <w:szCs w:val="28"/>
        </w:rPr>
        <w:br/>
      </w:r>
      <w:r w:rsidRPr="00024B29">
        <w:rPr>
          <w:rFonts w:ascii="Calibri" w:hAnsi="Calibri" w:cs="Arial"/>
          <w:b/>
          <w:bCs/>
          <w:sz w:val="28"/>
          <w:szCs w:val="28"/>
        </w:rPr>
        <w:t>na lata 2014-2020</w:t>
      </w:r>
    </w:p>
    <w:p w:rsidR="0062703C" w:rsidRPr="00024B29" w:rsidRDefault="0062703C" w:rsidP="0062703C">
      <w:pPr>
        <w:shd w:val="clear" w:color="auto" w:fill="FFFFFF"/>
        <w:spacing w:before="360" w:line="276" w:lineRule="auto"/>
        <w:ind w:right="17"/>
        <w:jc w:val="center"/>
        <w:rPr>
          <w:rFonts w:ascii="Calibri" w:hAnsi="Calibri" w:cs="Arial"/>
          <w:b/>
          <w:bCs/>
          <w:szCs w:val="22"/>
        </w:rPr>
      </w:pPr>
      <w:r w:rsidRPr="00024B29">
        <w:rPr>
          <w:rFonts w:ascii="Calibri" w:hAnsi="Calibri" w:cs="Arial"/>
          <w:b/>
          <w:bCs/>
          <w:szCs w:val="22"/>
        </w:rPr>
        <w:t>§ 1</w:t>
      </w:r>
    </w:p>
    <w:p w:rsidR="0062703C" w:rsidRPr="00024B29" w:rsidRDefault="0062703C" w:rsidP="0062703C">
      <w:pPr>
        <w:shd w:val="clear" w:color="auto" w:fill="FFFFFF"/>
        <w:spacing w:before="120" w:after="120" w:line="276" w:lineRule="auto"/>
        <w:ind w:right="17"/>
        <w:jc w:val="center"/>
        <w:rPr>
          <w:rFonts w:ascii="Calibri" w:hAnsi="Calibri" w:cs="Arial"/>
          <w:b/>
          <w:szCs w:val="22"/>
          <w:u w:val="single"/>
        </w:rPr>
      </w:pPr>
      <w:r w:rsidRPr="00024B29">
        <w:rPr>
          <w:rFonts w:ascii="Calibri" w:hAnsi="Calibri" w:cs="Arial"/>
          <w:b/>
          <w:szCs w:val="22"/>
          <w:u w:val="single"/>
        </w:rPr>
        <w:t>Postanowienia ogólne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Za powołanie Komisji Oceny Wniosków  uczestników projektu</w:t>
      </w:r>
      <w:r>
        <w:rPr>
          <w:rFonts w:ascii="Calibri" w:hAnsi="Calibri" w:cs="Arial"/>
          <w:spacing w:val="-1"/>
          <w:szCs w:val="22"/>
        </w:rPr>
        <w:t xml:space="preserve"> </w:t>
      </w:r>
      <w:r w:rsidRPr="00024B29">
        <w:rPr>
          <w:rFonts w:ascii="Calibri" w:hAnsi="Calibri" w:cs="Arial"/>
          <w:spacing w:val="-1"/>
          <w:szCs w:val="22"/>
        </w:rPr>
        <w:t xml:space="preserve">o otrzymanie wsparcia finansowego zwanej dalej Komisją, </w:t>
      </w:r>
      <w:r w:rsidR="00EA408F">
        <w:rPr>
          <w:rFonts w:ascii="Calibri" w:hAnsi="Calibri" w:cs="Arial"/>
          <w:szCs w:val="22"/>
        </w:rPr>
        <w:t xml:space="preserve">odpowiedzialny </w:t>
      </w:r>
      <w:r w:rsidRPr="00024B29">
        <w:rPr>
          <w:rFonts w:ascii="Calibri" w:hAnsi="Calibri" w:cs="Arial"/>
          <w:szCs w:val="22"/>
        </w:rPr>
        <w:t xml:space="preserve">jest Beneficjent.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Komisja składa się z minimum 4 osób tj.: </w:t>
      </w:r>
      <w:r w:rsidRPr="00024B29">
        <w:rPr>
          <w:rFonts w:ascii="Calibri" w:hAnsi="Calibri" w:cs="Arial"/>
          <w:spacing w:val="-2"/>
          <w:szCs w:val="22"/>
        </w:rPr>
        <w:t>Przewodni</w:t>
      </w:r>
      <w:r>
        <w:rPr>
          <w:rFonts w:ascii="Calibri" w:hAnsi="Calibri" w:cs="Arial"/>
          <w:spacing w:val="-2"/>
          <w:szCs w:val="22"/>
        </w:rPr>
        <w:t>czącego Komisji oraz</w:t>
      </w:r>
      <w:r w:rsidRPr="00024B29">
        <w:rPr>
          <w:rFonts w:ascii="Calibri" w:hAnsi="Calibri" w:cs="Arial"/>
          <w:spacing w:val="-2"/>
          <w:szCs w:val="22"/>
        </w:rPr>
        <w:t xml:space="preserve"> </w:t>
      </w:r>
      <w:r w:rsidRPr="00024B29">
        <w:rPr>
          <w:rFonts w:ascii="Calibri" w:hAnsi="Calibri" w:cs="Arial"/>
          <w:szCs w:val="22"/>
        </w:rPr>
        <w:t>3 członków.</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W skład Komisji mogą być powołani pracownicy Beneficjenta lub inne osoby wskazane przez Beneficjenta.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Osoby powołane do pracy w Komisji powinny posiadać kwalifikacje umożliwiające właściwą ocenę wniosków </w:t>
      </w:r>
      <w:r w:rsidRPr="00024B29">
        <w:rPr>
          <w:rFonts w:ascii="Calibri" w:hAnsi="Calibri" w:cs="Arial"/>
          <w:spacing w:val="-1"/>
          <w:szCs w:val="22"/>
        </w:rPr>
        <w:t xml:space="preserve">uczestników projektu </w:t>
      </w:r>
      <w:r w:rsidRPr="00024B29">
        <w:rPr>
          <w:rFonts w:ascii="Calibri" w:hAnsi="Calibri" w:cs="Arial"/>
          <w:szCs w:val="22"/>
        </w:rPr>
        <w:t>o otrzymanie wsparcia finansowego.</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W posiedzeniu Komisji </w:t>
      </w:r>
      <w:r w:rsidRPr="00024B29">
        <w:rPr>
          <w:rFonts w:ascii="Calibri" w:hAnsi="Calibri" w:cs="Arial"/>
          <w:szCs w:val="22"/>
          <w:u w:val="single"/>
        </w:rPr>
        <w:t>może również wziąć udział</w:t>
      </w:r>
      <w:r w:rsidRPr="00024B29">
        <w:rPr>
          <w:rFonts w:ascii="Calibri" w:hAnsi="Calibri" w:cs="Arial"/>
          <w:szCs w:val="22"/>
        </w:rPr>
        <w:t xml:space="preserve"> przedstawiciel Instytucji Zarządzającej Regionalnego Programu Operacyjnego Województwa Pomorskiego, w celu zapewnienia obiektywnej i rzetelnej procedury oceny wniosków. Występuje on w roli obserwatora z prawem reagowania i ewentualnej interwencji w przypadku stwierdzenia naruszenia procedur oceny wniosku.</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Komisja pracuje zgodnie z harmonogramem przedstawionym przez Beneficjenta we wniosku projektowym. </w:t>
      </w:r>
    </w:p>
    <w:p w:rsidR="0062703C" w:rsidRPr="00024B29" w:rsidRDefault="0062703C" w:rsidP="0062703C">
      <w:pPr>
        <w:shd w:val="clear" w:color="auto" w:fill="FFFFFF"/>
        <w:spacing w:before="120" w:after="120" w:line="276" w:lineRule="auto"/>
        <w:ind w:right="17"/>
        <w:jc w:val="center"/>
        <w:rPr>
          <w:rFonts w:ascii="Calibri" w:hAnsi="Calibri" w:cs="Arial"/>
          <w:b/>
          <w:bCs/>
          <w:spacing w:val="-6"/>
          <w:szCs w:val="22"/>
        </w:rPr>
      </w:pPr>
      <w:r w:rsidRPr="00024B29">
        <w:rPr>
          <w:rFonts w:ascii="Calibri" w:hAnsi="Calibri" w:cs="Arial"/>
          <w:b/>
          <w:bCs/>
          <w:spacing w:val="-6"/>
          <w:szCs w:val="22"/>
        </w:rPr>
        <w:t>§ 2</w:t>
      </w:r>
    </w:p>
    <w:p w:rsidR="0062703C" w:rsidRPr="00024B29" w:rsidRDefault="0062703C" w:rsidP="0062703C">
      <w:pPr>
        <w:shd w:val="clear" w:color="auto" w:fill="FFFFFF"/>
        <w:spacing w:before="0" w:after="120" w:line="276" w:lineRule="auto"/>
        <w:ind w:right="11"/>
        <w:jc w:val="center"/>
        <w:rPr>
          <w:rFonts w:ascii="Calibri" w:hAnsi="Calibri" w:cs="Arial"/>
          <w:b/>
          <w:szCs w:val="22"/>
          <w:u w:val="single"/>
        </w:rPr>
      </w:pPr>
      <w:r w:rsidRPr="00024B29">
        <w:rPr>
          <w:rFonts w:ascii="Calibri" w:hAnsi="Calibri" w:cs="Arial"/>
          <w:b/>
          <w:szCs w:val="22"/>
          <w:u w:val="single"/>
        </w:rPr>
        <w:t>Przewodniczący Komisji Oceny Wniosków</w:t>
      </w:r>
    </w:p>
    <w:p w:rsidR="0062703C" w:rsidRPr="00024B29" w:rsidRDefault="0062703C" w:rsidP="0062703C">
      <w:pPr>
        <w:widowControl w:val="0"/>
        <w:numPr>
          <w:ilvl w:val="0"/>
          <w:numId w:val="3"/>
        </w:numPr>
        <w:shd w:val="clear" w:color="auto" w:fill="FFFFFF"/>
        <w:tabs>
          <w:tab w:val="clear" w:pos="720"/>
          <w:tab w:val="num" w:pos="284"/>
        </w:tabs>
        <w:autoSpaceDE w:val="0"/>
        <w:spacing w:before="0" w:line="276" w:lineRule="auto"/>
        <w:ind w:left="284" w:hanging="284"/>
        <w:jc w:val="both"/>
        <w:rPr>
          <w:rFonts w:ascii="Calibri" w:hAnsi="Calibri" w:cs="Arial"/>
          <w:szCs w:val="22"/>
        </w:rPr>
      </w:pPr>
      <w:r w:rsidRPr="00024B29">
        <w:rPr>
          <w:rFonts w:ascii="Calibri" w:hAnsi="Calibri" w:cs="Arial"/>
          <w:szCs w:val="22"/>
        </w:rPr>
        <w:t>Przewodniczącym Komisji jest osoba uprawniona do reprezentowania Beneficjenta bądź osoba przez niego wyznaczona.</w:t>
      </w:r>
    </w:p>
    <w:p w:rsidR="0062703C" w:rsidRPr="00024B29" w:rsidRDefault="0062703C" w:rsidP="0062703C">
      <w:pPr>
        <w:widowControl w:val="0"/>
        <w:numPr>
          <w:ilvl w:val="0"/>
          <w:numId w:val="3"/>
        </w:numPr>
        <w:shd w:val="clear" w:color="auto" w:fill="FFFFFF"/>
        <w:tabs>
          <w:tab w:val="clear" w:pos="720"/>
          <w:tab w:val="num" w:pos="284"/>
          <w:tab w:val="left" w:pos="11496"/>
        </w:tabs>
        <w:autoSpaceDE w:val="0"/>
        <w:spacing w:before="2" w:line="276" w:lineRule="auto"/>
        <w:ind w:left="284" w:hanging="284"/>
        <w:jc w:val="both"/>
        <w:rPr>
          <w:rFonts w:ascii="Calibri" w:hAnsi="Calibri" w:cs="Arial"/>
          <w:spacing w:val="-2"/>
          <w:szCs w:val="22"/>
        </w:rPr>
      </w:pPr>
      <w:r w:rsidRPr="00024B29">
        <w:rPr>
          <w:rFonts w:ascii="Calibri" w:hAnsi="Calibri" w:cs="Arial"/>
          <w:szCs w:val="22"/>
        </w:rPr>
        <w:t xml:space="preserve">Przewodniczący Komisji może wyznaczyć spośród członków Komisji swojego Zastępcę. Wyznaczenie </w:t>
      </w:r>
      <w:r w:rsidRPr="00024B29">
        <w:rPr>
          <w:rFonts w:ascii="Calibri" w:hAnsi="Calibri" w:cs="Arial"/>
          <w:spacing w:val="-2"/>
          <w:szCs w:val="22"/>
        </w:rPr>
        <w:t xml:space="preserve">Zastępcy </w:t>
      </w:r>
      <w:r w:rsidRPr="00024B29">
        <w:rPr>
          <w:rFonts w:ascii="Calibri" w:hAnsi="Calibri" w:cs="Arial"/>
          <w:szCs w:val="22"/>
        </w:rPr>
        <w:t>następuje w formie pisemnego upoważnienia.</w:t>
      </w:r>
    </w:p>
    <w:p w:rsidR="0062703C" w:rsidRDefault="0062703C" w:rsidP="0062703C">
      <w:pPr>
        <w:widowControl w:val="0"/>
        <w:numPr>
          <w:ilvl w:val="0"/>
          <w:numId w:val="2"/>
        </w:numPr>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 xml:space="preserve">Przewodniczący/Zastępca Przewodniczącego Komisji jest odpowiedzialny za zapewnienie bezstronności </w:t>
      </w:r>
      <w:r w:rsidRPr="00024B29">
        <w:rPr>
          <w:rFonts w:ascii="Calibri" w:hAnsi="Calibri" w:cs="Arial"/>
          <w:spacing w:val="-1"/>
          <w:szCs w:val="22"/>
        </w:rPr>
        <w:br/>
        <w:t xml:space="preserve">i przejrzystości prac </w:t>
      </w:r>
      <w:r w:rsidRPr="00024B29">
        <w:rPr>
          <w:rFonts w:ascii="Calibri" w:hAnsi="Calibri" w:cs="Arial"/>
          <w:szCs w:val="22"/>
        </w:rPr>
        <w:t>Komisji.</w:t>
      </w:r>
    </w:p>
    <w:p w:rsidR="0062703C" w:rsidRPr="00024B29" w:rsidRDefault="0062703C" w:rsidP="0062703C">
      <w:pPr>
        <w:widowControl w:val="0"/>
        <w:shd w:val="clear" w:color="auto" w:fill="FFFFFF"/>
        <w:tabs>
          <w:tab w:val="left" w:pos="2150"/>
        </w:tabs>
        <w:autoSpaceDE w:val="0"/>
        <w:spacing w:before="0" w:line="276" w:lineRule="auto"/>
        <w:ind w:left="284"/>
        <w:jc w:val="both"/>
        <w:rPr>
          <w:rFonts w:ascii="Calibri" w:hAnsi="Calibri" w:cs="Arial"/>
          <w:szCs w:val="22"/>
        </w:rPr>
      </w:pP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4.   Wniosek uczestnika</w:t>
      </w:r>
      <w:r w:rsidR="00D53BAA">
        <w:rPr>
          <w:rFonts w:ascii="Calibri" w:hAnsi="Calibri" w:cs="Arial"/>
          <w:spacing w:val="-1"/>
          <w:szCs w:val="22"/>
        </w:rPr>
        <w:t xml:space="preserve"> </w:t>
      </w:r>
      <w:r>
        <w:rPr>
          <w:rFonts w:ascii="Calibri" w:hAnsi="Calibri" w:cs="Arial"/>
          <w:spacing w:val="-1"/>
          <w:szCs w:val="22"/>
        </w:rPr>
        <w:t>projektu</w:t>
      </w:r>
      <w:r w:rsidRPr="00024B29">
        <w:rPr>
          <w:rFonts w:ascii="Calibri" w:hAnsi="Calibri" w:cs="Arial"/>
          <w:spacing w:val="-1"/>
          <w:szCs w:val="22"/>
        </w:rPr>
        <w:t xml:space="preserve"> o otrzymanie wsparcia finansowego tj.:</w:t>
      </w: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jednorazowej dotacji inwestycyjnej</w:t>
      </w:r>
      <w:r>
        <w:rPr>
          <w:rFonts w:ascii="Calibri" w:hAnsi="Calibri" w:cs="Arial"/>
          <w:szCs w:val="22"/>
        </w:rPr>
        <w:t xml:space="preserve"> na rozpoczęcie</w:t>
      </w:r>
      <w:r w:rsidRPr="00024B29">
        <w:rPr>
          <w:rFonts w:ascii="Calibri" w:hAnsi="Calibri" w:cs="Arial"/>
          <w:szCs w:val="22"/>
        </w:rPr>
        <w:t xml:space="preserve"> działalności </w:t>
      </w:r>
      <w:r>
        <w:rPr>
          <w:rFonts w:ascii="Calibri" w:hAnsi="Calibri" w:cs="Arial"/>
          <w:szCs w:val="22"/>
        </w:rPr>
        <w:t xml:space="preserve">   </w:t>
      </w:r>
      <w:r w:rsidRPr="00024B29">
        <w:rPr>
          <w:rFonts w:ascii="Calibri" w:hAnsi="Calibri" w:cs="Arial"/>
          <w:szCs w:val="22"/>
        </w:rPr>
        <w:t>gospodarczej,</w:t>
      </w:r>
    </w:p>
    <w:p w:rsidR="0062703C"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podstawowego wsparcia pomostowego,</w:t>
      </w:r>
    </w:p>
    <w:p w:rsidR="0062703C" w:rsidRPr="00024B29"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przedłużonego wsparcia pomostowego</w:t>
      </w:r>
      <w:r>
        <w:rPr>
          <w:rFonts w:ascii="Calibri" w:hAnsi="Calibri" w:cs="Arial"/>
          <w:szCs w:val="22"/>
        </w:rPr>
        <w:t>.</w:t>
      </w:r>
    </w:p>
    <w:p w:rsidR="0062703C" w:rsidRPr="00024B29" w:rsidRDefault="0062703C" w:rsidP="0062703C">
      <w:pPr>
        <w:shd w:val="clear" w:color="auto" w:fill="FFFFFF"/>
        <w:spacing w:before="240" w:after="120" w:line="276" w:lineRule="auto"/>
        <w:jc w:val="center"/>
        <w:rPr>
          <w:rFonts w:ascii="Calibri" w:hAnsi="Calibri" w:cs="Arial"/>
          <w:b/>
          <w:bCs/>
          <w:szCs w:val="22"/>
        </w:rPr>
      </w:pPr>
      <w:r w:rsidRPr="00024B29">
        <w:rPr>
          <w:rFonts w:ascii="Calibri" w:hAnsi="Calibri" w:cs="Arial"/>
          <w:b/>
          <w:bCs/>
          <w:szCs w:val="22"/>
        </w:rPr>
        <w:t>§ 3</w:t>
      </w:r>
    </w:p>
    <w:p w:rsidR="0062703C" w:rsidRPr="00024B29" w:rsidRDefault="0062703C" w:rsidP="0062703C">
      <w:pPr>
        <w:shd w:val="clear" w:color="auto" w:fill="FFFFFF"/>
        <w:spacing w:before="120" w:after="120" w:line="276" w:lineRule="auto"/>
        <w:jc w:val="center"/>
        <w:rPr>
          <w:rFonts w:ascii="Calibri" w:hAnsi="Calibri" w:cs="Arial"/>
          <w:b/>
          <w:spacing w:val="-1"/>
          <w:szCs w:val="22"/>
          <w:u w:val="single"/>
        </w:rPr>
      </w:pPr>
      <w:r w:rsidRPr="00024B29">
        <w:rPr>
          <w:rFonts w:ascii="Calibri" w:hAnsi="Calibri" w:cs="Arial"/>
          <w:b/>
          <w:spacing w:val="-1"/>
          <w:szCs w:val="22"/>
          <w:u w:val="single"/>
        </w:rPr>
        <w:t>Zadania Komisji Oceny Wniosków</w:t>
      </w:r>
    </w:p>
    <w:p w:rsidR="0062703C" w:rsidRPr="00024B29" w:rsidRDefault="0062703C" w:rsidP="0062703C">
      <w:pPr>
        <w:numPr>
          <w:ilvl w:val="0"/>
          <w:numId w:val="8"/>
        </w:numPr>
        <w:shd w:val="clear" w:color="auto" w:fill="FFFFFF"/>
        <w:spacing w:before="0" w:line="276" w:lineRule="auto"/>
        <w:ind w:left="284" w:hanging="284"/>
        <w:jc w:val="both"/>
        <w:rPr>
          <w:rFonts w:ascii="Calibri" w:hAnsi="Calibri" w:cs="Arial"/>
          <w:b/>
          <w:spacing w:val="-1"/>
          <w:szCs w:val="22"/>
          <w:u w:val="single"/>
        </w:rPr>
      </w:pPr>
      <w:r w:rsidRPr="00024B29">
        <w:rPr>
          <w:rFonts w:ascii="Calibri" w:hAnsi="Calibri" w:cs="Arial"/>
          <w:spacing w:val="-1"/>
          <w:szCs w:val="22"/>
        </w:rPr>
        <w:t xml:space="preserve">Komisja jest odpowiedzialna za: </w:t>
      </w:r>
    </w:p>
    <w:p w:rsidR="0062703C" w:rsidRPr="00024B29" w:rsidRDefault="0062703C" w:rsidP="0062703C">
      <w:pPr>
        <w:numPr>
          <w:ilvl w:val="0"/>
          <w:numId w:val="6"/>
        </w:numPr>
        <w:shd w:val="clear" w:color="auto" w:fill="FFFFFF"/>
        <w:tabs>
          <w:tab w:val="clear" w:pos="0"/>
        </w:tabs>
        <w:spacing w:before="0" w:line="276" w:lineRule="auto"/>
        <w:ind w:left="567" w:hanging="284"/>
        <w:jc w:val="both"/>
        <w:rPr>
          <w:rFonts w:ascii="Calibri" w:hAnsi="Calibri" w:cs="Arial"/>
          <w:spacing w:val="-1"/>
          <w:szCs w:val="22"/>
        </w:rPr>
      </w:pPr>
      <w:r w:rsidRPr="00024B29">
        <w:rPr>
          <w:rFonts w:ascii="Calibri" w:hAnsi="Calibri" w:cs="Arial"/>
          <w:spacing w:val="-1"/>
          <w:szCs w:val="22"/>
        </w:rPr>
        <w:t xml:space="preserve">przeprowadzenie oceny merytorycznej wniosków o otrzymanie wsparcia finansowego złożonych przez uczestników </w:t>
      </w:r>
      <w:r>
        <w:rPr>
          <w:rFonts w:ascii="Calibri" w:hAnsi="Calibri" w:cs="Arial"/>
          <w:spacing w:val="-1"/>
          <w:szCs w:val="22"/>
        </w:rPr>
        <w:t>projektu</w:t>
      </w:r>
      <w:r w:rsidRPr="00024B29">
        <w:rPr>
          <w:rFonts w:ascii="Calibri" w:hAnsi="Calibri" w:cs="Arial"/>
          <w:szCs w:val="22"/>
        </w:rPr>
        <w:t>,</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4"/>
        <w:jc w:val="both"/>
        <w:rPr>
          <w:rFonts w:ascii="Calibri" w:hAnsi="Calibri" w:cs="Arial"/>
          <w:szCs w:val="22"/>
        </w:rPr>
      </w:pPr>
      <w:r w:rsidRPr="00024B29">
        <w:rPr>
          <w:rFonts w:ascii="Calibri" w:hAnsi="Calibri" w:cs="Arial"/>
          <w:szCs w:val="22"/>
        </w:rPr>
        <w:t>zweryfikowanie biznesplanów i pozostałych załączników do wniosku o przyznanie jednorazowej dotacji inwestycyjnej na roz</w:t>
      </w:r>
      <w:r>
        <w:rPr>
          <w:rFonts w:ascii="Calibri" w:hAnsi="Calibri" w:cs="Arial"/>
          <w:szCs w:val="22"/>
        </w:rPr>
        <w:t>poczęcie</w:t>
      </w:r>
      <w:r w:rsidRPr="00024B29">
        <w:rPr>
          <w:rFonts w:ascii="Calibri" w:hAnsi="Calibri" w:cs="Arial"/>
          <w:szCs w:val="22"/>
        </w:rPr>
        <w:t xml:space="preserve"> działalności gospodarczej,</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3"/>
        <w:jc w:val="both"/>
        <w:rPr>
          <w:rFonts w:ascii="Calibri" w:hAnsi="Calibri" w:cs="Arial"/>
          <w:szCs w:val="22"/>
        </w:rPr>
      </w:pPr>
      <w:r w:rsidRPr="00024B29">
        <w:rPr>
          <w:rFonts w:ascii="Calibri" w:hAnsi="Calibri" w:cs="Arial"/>
          <w:szCs w:val="22"/>
        </w:rPr>
        <w:t>sporządzenie listy wniosków uszeregowanych w kolejności od największej liczby uzyskanych punktów,</w:t>
      </w:r>
    </w:p>
    <w:p w:rsidR="001C0C59" w:rsidRPr="001C0C59" w:rsidRDefault="0062703C" w:rsidP="0062703C">
      <w:pPr>
        <w:widowControl w:val="0"/>
        <w:numPr>
          <w:ilvl w:val="0"/>
          <w:numId w:val="6"/>
        </w:numPr>
        <w:shd w:val="clear" w:color="auto" w:fill="FFFFFF"/>
        <w:tabs>
          <w:tab w:val="clear" w:pos="0"/>
        </w:tabs>
        <w:autoSpaceDE w:val="0"/>
        <w:spacing w:before="0" w:line="276" w:lineRule="auto"/>
        <w:ind w:left="567" w:right="5" w:hanging="283"/>
        <w:jc w:val="both"/>
        <w:rPr>
          <w:rFonts w:ascii="Calibri" w:hAnsi="Calibri" w:cs="Arial"/>
          <w:szCs w:val="22"/>
        </w:rPr>
      </w:pPr>
      <w:r w:rsidRPr="00024B29">
        <w:rPr>
          <w:rFonts w:ascii="Calibri" w:hAnsi="Calibri" w:cs="Arial"/>
          <w:spacing w:val="-1"/>
          <w:szCs w:val="22"/>
        </w:rPr>
        <w:t xml:space="preserve">wyłonienie wniosków, które otrzymają wsparcie finansowe (wnioski, które otrzymały co najmniej </w:t>
      </w:r>
      <w:r w:rsidR="001C0C59">
        <w:rPr>
          <w:rFonts w:ascii="Calibri" w:hAnsi="Calibri" w:cs="Arial"/>
          <w:spacing w:val="-1"/>
          <w:szCs w:val="22"/>
        </w:rPr>
        <w:t>7</w:t>
      </w:r>
      <w:r w:rsidRPr="00024B29">
        <w:rPr>
          <w:rFonts w:ascii="Calibri" w:hAnsi="Calibri" w:cs="Arial"/>
          <w:spacing w:val="-1"/>
          <w:szCs w:val="22"/>
        </w:rPr>
        <w:t xml:space="preserve">0% punktów ogólnej sumy punktów, zaś w poszczególnych punktach oceny merytorycznej uzyskały przynajmniej </w:t>
      </w:r>
      <w:r w:rsidR="001C0C59">
        <w:rPr>
          <w:rFonts w:ascii="Calibri" w:hAnsi="Calibri" w:cs="Arial"/>
          <w:spacing w:val="-1"/>
          <w:szCs w:val="22"/>
        </w:rPr>
        <w:t>min punktowe</w:t>
      </w:r>
    </w:p>
    <w:p w:rsidR="001C0C59" w:rsidRPr="003E539F" w:rsidRDefault="001C0C59" w:rsidP="001C0C59">
      <w:pPr>
        <w:numPr>
          <w:ilvl w:val="0"/>
          <w:numId w:val="17"/>
        </w:numPr>
        <w:suppressAutoHyphens w:val="0"/>
        <w:spacing w:before="0" w:after="240" w:line="240" w:lineRule="auto"/>
        <w:jc w:val="both"/>
        <w:rPr>
          <w:rFonts w:cs="Arial"/>
          <w:sz w:val="21"/>
          <w:szCs w:val="21"/>
        </w:rPr>
      </w:pPr>
      <w:r w:rsidRPr="003E539F">
        <w:rPr>
          <w:rFonts w:cs="Arial"/>
          <w:b/>
          <w:sz w:val="21"/>
          <w:szCs w:val="21"/>
        </w:rPr>
        <w:t>Pomysł na Biznes; Analiza Marketingowa –</w:t>
      </w:r>
      <w:r w:rsidRPr="003E539F">
        <w:rPr>
          <w:rFonts w:cs="Arial"/>
          <w:sz w:val="21"/>
          <w:szCs w:val="21"/>
        </w:rPr>
        <w:t xml:space="preserve"> </w:t>
      </w:r>
      <w:r w:rsidRPr="003E539F">
        <w:rPr>
          <w:rFonts w:cs="Arial"/>
          <w:b/>
          <w:sz w:val="21"/>
          <w:szCs w:val="21"/>
        </w:rPr>
        <w:t>max 35 pkt</w:t>
      </w:r>
      <w:r>
        <w:rPr>
          <w:rFonts w:cs="Arial"/>
          <w:sz w:val="21"/>
          <w:szCs w:val="21"/>
        </w:rPr>
        <w:t>.</w:t>
      </w:r>
      <w:r w:rsidRPr="003E539F">
        <w:rPr>
          <w:rFonts w:cs="Arial"/>
          <w:sz w:val="21"/>
          <w:szCs w:val="21"/>
        </w:rPr>
        <w:t xml:space="preserve">; minimum punktowe – 25 pkt. </w:t>
      </w:r>
    </w:p>
    <w:p w:rsidR="001C0C59" w:rsidRPr="003E539F" w:rsidRDefault="001C0C59" w:rsidP="001C0C59">
      <w:pPr>
        <w:jc w:val="both"/>
        <w:rPr>
          <w:rFonts w:cs="Arial"/>
          <w:sz w:val="21"/>
          <w:szCs w:val="21"/>
        </w:rPr>
      </w:pPr>
    </w:p>
    <w:p w:rsidR="001C0C59" w:rsidRPr="003E539F" w:rsidRDefault="001C0C59" w:rsidP="001C0C59">
      <w:pPr>
        <w:numPr>
          <w:ilvl w:val="0"/>
          <w:numId w:val="17"/>
        </w:numPr>
        <w:suppressAutoHyphens w:val="0"/>
        <w:spacing w:before="0" w:after="240" w:line="240" w:lineRule="auto"/>
        <w:jc w:val="both"/>
        <w:rPr>
          <w:rFonts w:cs="Arial"/>
          <w:sz w:val="21"/>
          <w:szCs w:val="21"/>
        </w:rPr>
      </w:pPr>
      <w:r w:rsidRPr="003E539F">
        <w:rPr>
          <w:rFonts w:cs="Arial"/>
          <w:b/>
          <w:sz w:val="21"/>
          <w:szCs w:val="21"/>
        </w:rPr>
        <w:t>Potencjał Wnioskodawcy – max 15 pkt</w:t>
      </w:r>
      <w:r w:rsidRPr="003E539F">
        <w:rPr>
          <w:rFonts w:cs="Arial"/>
          <w:sz w:val="21"/>
          <w:szCs w:val="21"/>
        </w:rPr>
        <w:t>. minimum punktowe – 9 pkt.</w:t>
      </w:r>
    </w:p>
    <w:p w:rsidR="001C0C59" w:rsidRPr="003E539F" w:rsidRDefault="001C0C59" w:rsidP="001C0C59">
      <w:pPr>
        <w:jc w:val="both"/>
        <w:rPr>
          <w:rFonts w:cs="Arial"/>
          <w:sz w:val="21"/>
          <w:szCs w:val="21"/>
        </w:rPr>
      </w:pPr>
    </w:p>
    <w:p w:rsidR="001C0C59" w:rsidRPr="003E539F" w:rsidRDefault="001C0C59" w:rsidP="001C0C59">
      <w:pPr>
        <w:numPr>
          <w:ilvl w:val="0"/>
          <w:numId w:val="17"/>
        </w:numPr>
        <w:suppressAutoHyphens w:val="0"/>
        <w:spacing w:before="0" w:after="240" w:line="240" w:lineRule="auto"/>
        <w:jc w:val="both"/>
        <w:rPr>
          <w:rFonts w:cs="Arial"/>
          <w:sz w:val="21"/>
          <w:szCs w:val="21"/>
        </w:rPr>
      </w:pPr>
      <w:r w:rsidRPr="003E539F">
        <w:rPr>
          <w:rFonts w:cs="Arial"/>
          <w:b/>
          <w:sz w:val="21"/>
          <w:szCs w:val="21"/>
        </w:rPr>
        <w:t>Efektywność ekonomiczna przedsięwzięcia –</w:t>
      </w:r>
      <w:r w:rsidRPr="003E539F">
        <w:rPr>
          <w:rFonts w:cs="Arial"/>
          <w:sz w:val="21"/>
          <w:szCs w:val="21"/>
        </w:rPr>
        <w:t xml:space="preserve"> </w:t>
      </w:r>
      <w:r w:rsidRPr="003E539F">
        <w:rPr>
          <w:rFonts w:cs="Arial"/>
          <w:b/>
          <w:sz w:val="21"/>
          <w:szCs w:val="21"/>
        </w:rPr>
        <w:t>max 40 pkt</w:t>
      </w:r>
      <w:r w:rsidRPr="003E539F">
        <w:rPr>
          <w:rFonts w:cs="Arial"/>
          <w:sz w:val="21"/>
          <w:szCs w:val="21"/>
        </w:rPr>
        <w:t>. minimum punktowe – 30 pkt.</w:t>
      </w:r>
    </w:p>
    <w:p w:rsidR="001C0C59" w:rsidRPr="003E539F" w:rsidRDefault="001C0C59" w:rsidP="001C0C59">
      <w:pPr>
        <w:jc w:val="both"/>
        <w:rPr>
          <w:rFonts w:eastAsia="Arial Unicode MS" w:cs="Arial"/>
          <w:sz w:val="21"/>
          <w:szCs w:val="21"/>
        </w:rPr>
      </w:pPr>
    </w:p>
    <w:p w:rsidR="001C0C59" w:rsidRPr="003E539F" w:rsidRDefault="001C0C59" w:rsidP="001C0C59">
      <w:pPr>
        <w:numPr>
          <w:ilvl w:val="0"/>
          <w:numId w:val="17"/>
        </w:numPr>
        <w:suppressAutoHyphens w:val="0"/>
        <w:spacing w:before="0" w:after="240" w:line="240" w:lineRule="auto"/>
        <w:jc w:val="both"/>
        <w:rPr>
          <w:rFonts w:eastAsia="Arial Unicode MS" w:cs="Arial"/>
          <w:sz w:val="21"/>
          <w:szCs w:val="21"/>
        </w:rPr>
      </w:pPr>
      <w:r w:rsidRPr="003E539F">
        <w:rPr>
          <w:rFonts w:eastAsia="Arial Unicode MS" w:cs="Arial"/>
          <w:b/>
          <w:sz w:val="21"/>
          <w:szCs w:val="21"/>
        </w:rPr>
        <w:t>Operacyjność i kompletność – max 10 pkt</w:t>
      </w:r>
      <w:r w:rsidRPr="003E539F">
        <w:rPr>
          <w:rFonts w:eastAsia="Arial Unicode MS" w:cs="Arial"/>
          <w:sz w:val="21"/>
          <w:szCs w:val="21"/>
        </w:rPr>
        <w:t>. minimum punktowe – 6 pkt.</w:t>
      </w:r>
    </w:p>
    <w:p w:rsidR="0062703C" w:rsidRPr="00024B29" w:rsidRDefault="0062703C" w:rsidP="001C0C59">
      <w:pPr>
        <w:widowControl w:val="0"/>
        <w:shd w:val="clear" w:color="auto" w:fill="FFFFFF"/>
        <w:autoSpaceDE w:val="0"/>
        <w:spacing w:before="0" w:line="276" w:lineRule="auto"/>
        <w:ind w:left="567" w:right="5"/>
        <w:jc w:val="both"/>
        <w:rPr>
          <w:rFonts w:ascii="Calibri" w:hAnsi="Calibri" w:cs="Arial"/>
          <w:szCs w:val="22"/>
        </w:rPr>
      </w:pPr>
      <w:r w:rsidRPr="00024B29">
        <w:rPr>
          <w:rFonts w:ascii="Calibri" w:hAnsi="Calibri" w:cs="Arial"/>
          <w:spacing w:val="-1"/>
          <w:szCs w:val="22"/>
        </w:rPr>
        <w:t xml:space="preserve"> w ramach </w:t>
      </w:r>
      <w:r w:rsidRPr="00024B29">
        <w:rPr>
          <w:rFonts w:ascii="Calibri" w:hAnsi="Calibri" w:cs="Arial"/>
          <w:szCs w:val="22"/>
        </w:rPr>
        <w:t>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xml:space="preserve">§ 4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pacing w:val="-3"/>
          <w:szCs w:val="22"/>
          <w:u w:val="single"/>
        </w:rPr>
        <w:t>Posiedzenia Komisji Oceny Wniosków</w:t>
      </w:r>
    </w:p>
    <w:p w:rsidR="0062703C" w:rsidRPr="00024B29" w:rsidRDefault="0062703C" w:rsidP="0062703C">
      <w:pPr>
        <w:widowControl w:val="0"/>
        <w:numPr>
          <w:ilvl w:val="0"/>
          <w:numId w:val="9"/>
        </w:numPr>
        <w:shd w:val="clear" w:color="auto" w:fill="FFFFFF"/>
        <w:tabs>
          <w:tab w:val="left" w:pos="284"/>
        </w:tabs>
        <w:autoSpaceDE w:val="0"/>
        <w:spacing w:before="0" w:line="276" w:lineRule="auto"/>
        <w:ind w:left="284" w:hanging="284"/>
        <w:jc w:val="both"/>
        <w:rPr>
          <w:rFonts w:ascii="Calibri" w:hAnsi="Calibri" w:cs="Arial"/>
          <w:spacing w:val="-1"/>
          <w:szCs w:val="22"/>
        </w:rPr>
      </w:pPr>
      <w:r w:rsidRPr="00024B29">
        <w:rPr>
          <w:rFonts w:ascii="Calibri" w:hAnsi="Calibri" w:cs="Arial"/>
          <w:spacing w:val="-1"/>
          <w:szCs w:val="22"/>
        </w:rPr>
        <w:t xml:space="preserve">Posiedzenia Komisji są ważne, gdy uczestniczy w nich minimum 70% składu Komisji (w tym  Przewodniczący/Zastępca Przewodniczącego). </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Członkowie Komisji dokonują oceny merytorycznej wniosków podczas posiedzenia Komisji, które odbywa się w siedzibie Beneficjenta lub innym wskazanym miejscu.</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 xml:space="preserve">Członkowie Komisji zobowiązani są do szczegółowego i merytorycznego uzasadnienia dokonanych ocen. </w:t>
      </w:r>
    </w:p>
    <w:p w:rsidR="0062703C" w:rsidRPr="00024B29" w:rsidRDefault="0062703C" w:rsidP="0062703C">
      <w:pPr>
        <w:widowControl w:val="0"/>
        <w:shd w:val="clear" w:color="auto" w:fill="FFFFFF"/>
        <w:autoSpaceDE w:val="0"/>
        <w:spacing w:before="120" w:after="120" w:line="276" w:lineRule="auto"/>
        <w:jc w:val="center"/>
        <w:rPr>
          <w:rFonts w:ascii="Calibri" w:hAnsi="Calibri" w:cs="Arial"/>
          <w:b/>
          <w:bCs/>
          <w:spacing w:val="-7"/>
          <w:szCs w:val="22"/>
        </w:rPr>
      </w:pPr>
      <w:r w:rsidRPr="00024B29">
        <w:rPr>
          <w:rFonts w:ascii="Calibri" w:hAnsi="Calibri" w:cs="Arial"/>
          <w:b/>
          <w:bCs/>
          <w:spacing w:val="-7"/>
          <w:szCs w:val="22"/>
        </w:rPr>
        <w:t>§ 5</w:t>
      </w:r>
    </w:p>
    <w:p w:rsidR="0062703C" w:rsidRPr="00024B29" w:rsidRDefault="0062703C" w:rsidP="0062703C">
      <w:pPr>
        <w:shd w:val="clear" w:color="auto" w:fill="FFFFFF"/>
        <w:spacing w:before="120" w:after="120" w:line="276" w:lineRule="auto"/>
        <w:jc w:val="center"/>
        <w:rPr>
          <w:rFonts w:ascii="Calibri" w:hAnsi="Calibri" w:cs="Arial"/>
          <w:b/>
          <w:szCs w:val="22"/>
          <w:u w:val="single"/>
        </w:rPr>
      </w:pPr>
      <w:r w:rsidRPr="00024B29">
        <w:rPr>
          <w:rFonts w:ascii="Calibri" w:hAnsi="Calibri" w:cs="Arial"/>
          <w:b/>
          <w:szCs w:val="22"/>
          <w:u w:val="single"/>
        </w:rPr>
        <w:t>Zasada bezstronności prac Komisji Oceny Wniosków</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right="10" w:hanging="284"/>
        <w:jc w:val="both"/>
        <w:rPr>
          <w:rFonts w:ascii="Calibri" w:hAnsi="Calibri" w:cs="Arial"/>
          <w:szCs w:val="22"/>
        </w:rPr>
      </w:pPr>
      <w:r w:rsidRPr="00024B29">
        <w:rPr>
          <w:rFonts w:ascii="Calibri" w:hAnsi="Calibri" w:cs="Arial"/>
          <w:szCs w:val="22"/>
        </w:rPr>
        <w:t xml:space="preserve">Członkowie Komisji nie mogą być związani z </w:t>
      </w:r>
      <w:r>
        <w:rPr>
          <w:rFonts w:ascii="Calibri" w:hAnsi="Calibri" w:cs="Arial"/>
          <w:szCs w:val="22"/>
        </w:rPr>
        <w:t xml:space="preserve">uczestnikami projektu </w:t>
      </w:r>
      <w:r w:rsidRPr="00024B29">
        <w:rPr>
          <w:rFonts w:ascii="Calibri" w:hAnsi="Calibri" w:cs="Arial"/>
          <w:szCs w:val="22"/>
        </w:rPr>
        <w:t xml:space="preserve">stosunkiem osobistym lub </w:t>
      </w:r>
      <w:r w:rsidRPr="00024B29">
        <w:rPr>
          <w:rFonts w:ascii="Calibri" w:hAnsi="Calibri" w:cs="Arial"/>
          <w:szCs w:val="22"/>
        </w:rPr>
        <w:lastRenderedPageBreak/>
        <w:t>służbowym, takiego rodzaju, który mógłby wywołać wątpliwości co do bezstronności przeprowadzonych czynności.</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zCs w:val="22"/>
        </w:rPr>
        <w:t xml:space="preserve">Członkowie Komisji </w:t>
      </w:r>
      <w:r w:rsidRPr="00024B29">
        <w:rPr>
          <w:rFonts w:ascii="Calibri" w:hAnsi="Calibri" w:cs="Arial"/>
          <w:spacing w:val="-1"/>
          <w:szCs w:val="22"/>
        </w:rPr>
        <w:t xml:space="preserve">zobowiązani są do podpisania </w:t>
      </w:r>
      <w:r w:rsidRPr="00024B29">
        <w:rPr>
          <w:rFonts w:ascii="Calibri" w:hAnsi="Calibri" w:cs="Arial"/>
          <w:i/>
          <w:iCs/>
          <w:spacing w:val="-1"/>
          <w:szCs w:val="22"/>
        </w:rPr>
        <w:t xml:space="preserve">Deklaracji bezstronności i poufności, </w:t>
      </w:r>
      <w:r w:rsidRPr="00024B29">
        <w:rPr>
          <w:rFonts w:ascii="Calibri" w:hAnsi="Calibri" w:cs="Arial"/>
          <w:spacing w:val="-1"/>
          <w:szCs w:val="22"/>
        </w:rPr>
        <w:t xml:space="preserve">której wzór stanowi załącznik do niniejszego </w:t>
      </w:r>
      <w:r w:rsidRPr="00024B29">
        <w:rPr>
          <w:rFonts w:ascii="Calibri" w:hAnsi="Calibri" w:cs="Arial"/>
          <w:szCs w:val="22"/>
        </w:rPr>
        <w:t>regulaminu.</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Każdy członek Komisji przed przystąpieniem do oceny wniosku</w:t>
      </w:r>
      <w:r w:rsidRPr="00024B29">
        <w:rPr>
          <w:rFonts w:ascii="Calibri" w:hAnsi="Calibri" w:cs="Arial"/>
          <w:szCs w:val="22"/>
        </w:rPr>
        <w:t xml:space="preserve"> </w:t>
      </w:r>
      <w:r>
        <w:rPr>
          <w:rFonts w:ascii="Calibri" w:hAnsi="Calibri" w:cs="Arial"/>
          <w:szCs w:val="22"/>
        </w:rPr>
        <w:t>uczestnika projektu o otrzymanie wsparcia finansowego</w:t>
      </w:r>
      <w:r w:rsidRPr="00024B29">
        <w:rPr>
          <w:rFonts w:ascii="Calibri" w:hAnsi="Calibri" w:cs="Arial"/>
          <w:spacing w:val="-1"/>
          <w:szCs w:val="22"/>
        </w:rPr>
        <w:t xml:space="preserve">, zobowiązany jest także podpisać </w:t>
      </w:r>
      <w:r w:rsidRPr="00024B29">
        <w:rPr>
          <w:rFonts w:ascii="Calibri" w:hAnsi="Calibri" w:cs="Arial"/>
          <w:i/>
          <w:iCs/>
          <w:spacing w:val="-1"/>
          <w:szCs w:val="22"/>
        </w:rPr>
        <w:t xml:space="preserve">Deklarację bezstronności </w:t>
      </w:r>
      <w:r w:rsidRPr="00024B29">
        <w:rPr>
          <w:rFonts w:ascii="Calibri" w:hAnsi="Calibri" w:cs="Arial"/>
          <w:szCs w:val="22"/>
        </w:rPr>
        <w:t xml:space="preserve">znajdującą się na </w:t>
      </w:r>
      <w:r w:rsidRPr="00024B29">
        <w:rPr>
          <w:rFonts w:ascii="Calibri" w:hAnsi="Calibri" w:cs="Arial"/>
          <w:i/>
          <w:iCs/>
          <w:szCs w:val="22"/>
        </w:rPr>
        <w:t>Karcie oceny merytorycznej wniosku u</w:t>
      </w:r>
      <w:r w:rsidRPr="00024B29">
        <w:rPr>
          <w:rFonts w:ascii="Calibri" w:hAnsi="Calibri" w:cs="Arial"/>
          <w:spacing w:val="-1"/>
          <w:szCs w:val="22"/>
        </w:rPr>
        <w:t xml:space="preserve">czestnika projektu </w:t>
      </w:r>
      <w:r w:rsidRPr="00024B29">
        <w:rPr>
          <w:rFonts w:ascii="Calibri" w:hAnsi="Calibri" w:cs="Arial"/>
          <w:i/>
          <w:iCs/>
          <w:szCs w:val="22"/>
        </w:rPr>
        <w:t xml:space="preserve">o otrzymanie wsparcia finansowego </w:t>
      </w:r>
      <w:r w:rsidRPr="00024B29">
        <w:rPr>
          <w:rFonts w:ascii="Calibri" w:hAnsi="Calibri" w:cs="Arial"/>
          <w:szCs w:val="22"/>
        </w:rPr>
        <w:t>w odniesieniu do ocenianego przez siebie wniosku. Nie podpisanie deklaracji bezstronności pozbawia członka Komisji możliwości oceny danego wniosku.</w:t>
      </w:r>
    </w:p>
    <w:p w:rsidR="0062703C" w:rsidRPr="0062703C" w:rsidRDefault="0062703C" w:rsidP="0062703C">
      <w:pPr>
        <w:widowControl w:val="0"/>
        <w:numPr>
          <w:ilvl w:val="0"/>
          <w:numId w:val="4"/>
        </w:numPr>
        <w:shd w:val="clear" w:color="auto" w:fill="FFFFFF"/>
        <w:tabs>
          <w:tab w:val="clear" w:pos="0"/>
        </w:tabs>
        <w:autoSpaceDE w:val="0"/>
        <w:spacing w:before="0" w:line="276" w:lineRule="auto"/>
        <w:ind w:left="284" w:right="5" w:hanging="284"/>
        <w:jc w:val="both"/>
        <w:rPr>
          <w:rFonts w:ascii="Calibri" w:hAnsi="Calibri" w:cs="Arial"/>
          <w:szCs w:val="22"/>
        </w:rPr>
      </w:pPr>
      <w:r w:rsidRPr="00024B29">
        <w:rPr>
          <w:rFonts w:ascii="Calibri" w:hAnsi="Calibri" w:cs="Arial"/>
          <w:spacing w:val="-1"/>
          <w:szCs w:val="22"/>
        </w:rPr>
        <w:t xml:space="preserve">W przypadku określonym w ust. 3, wniosek jest kierowany do oceny innego członka Komisji wskazanego przez </w:t>
      </w:r>
      <w:r w:rsidRPr="00024B29">
        <w:rPr>
          <w:rFonts w:ascii="Calibri" w:hAnsi="Calibri" w:cs="Arial"/>
          <w:szCs w:val="22"/>
        </w:rPr>
        <w:t>Przewodniczącego/Zastępcę Przewodniczącego.</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6</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pacing w:val="-1"/>
          <w:szCs w:val="22"/>
          <w:u w:val="single"/>
        </w:rPr>
        <w:t>Ocena jako</w:t>
      </w:r>
      <w:r w:rsidRPr="00024B29">
        <w:rPr>
          <w:rFonts w:ascii="Calibri" w:hAnsi="Calibri" w:cs="Arial"/>
          <w:b/>
          <w:spacing w:val="-1"/>
          <w:szCs w:val="22"/>
          <w:u w:val="single"/>
        </w:rPr>
        <w:t>ś</w:t>
      </w:r>
      <w:r w:rsidRPr="00024B29">
        <w:rPr>
          <w:rFonts w:ascii="Calibri" w:hAnsi="Calibri" w:cs="Arial"/>
          <w:b/>
          <w:bCs/>
          <w:spacing w:val="-1"/>
          <w:szCs w:val="22"/>
          <w:u w:val="single"/>
        </w:rPr>
        <w:t>ci merytorycznej i finansowej wniosków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r>
        <w:rPr>
          <w:rFonts w:ascii="Calibri" w:hAnsi="Calibri" w:cs="Arial"/>
          <w:szCs w:val="22"/>
        </w:rPr>
        <w:t xml:space="preserve">uczestnika projektu </w:t>
      </w:r>
      <w:r>
        <w:rPr>
          <w:rFonts w:ascii="Calibri" w:hAnsi="Calibri" w:cs="Arial"/>
          <w:szCs w:val="22"/>
        </w:rPr>
        <w:br/>
      </w:r>
      <w:r w:rsidRPr="00024B29">
        <w:rPr>
          <w:rFonts w:ascii="Calibri" w:hAnsi="Calibri" w:cs="Arial"/>
          <w:szCs w:val="22"/>
        </w:rPr>
        <w:t xml:space="preserve">o otrzymanie wsparcia finansowego. </w:t>
      </w:r>
      <w:r w:rsidRPr="00024B29">
        <w:rPr>
          <w:rFonts w:ascii="Calibri" w:hAnsi="Calibri" w:cs="Arial"/>
          <w:spacing w:val="-1"/>
          <w:szCs w:val="22"/>
        </w:rPr>
        <w:t xml:space="preserve">Oceny merytorycznej dokonuje się przy pomocy Karty oceny merytorycznej wniosku  uczestnika projektu  o otrzymanie </w:t>
      </w:r>
      <w:r w:rsidRPr="00024B29">
        <w:rPr>
          <w:rFonts w:ascii="Calibri" w:hAnsi="Calibri" w:cs="Arial"/>
          <w:szCs w:val="22"/>
        </w:rPr>
        <w:t>wsparcia finansowego.</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Ocena wniosków odbywa się zgod</w:t>
      </w:r>
      <w:r>
        <w:rPr>
          <w:rFonts w:ascii="Calibri" w:hAnsi="Calibri" w:cs="Arial"/>
          <w:spacing w:val="-1"/>
          <w:szCs w:val="22"/>
        </w:rPr>
        <w:t xml:space="preserve">nie z zasadami określonymi w Standardach realizacji wsparcia </w:t>
      </w:r>
      <w:r>
        <w:rPr>
          <w:rFonts w:ascii="Calibri" w:hAnsi="Calibri" w:cs="Arial"/>
          <w:spacing w:val="-1"/>
          <w:szCs w:val="22"/>
        </w:rPr>
        <w:br/>
      </w:r>
      <w:r w:rsidRPr="00024B29">
        <w:rPr>
          <w:rFonts w:ascii="Calibri" w:hAnsi="Calibri" w:cs="Arial"/>
          <w:spacing w:val="-1"/>
          <w:szCs w:val="22"/>
        </w:rPr>
        <w:t xml:space="preserve">w zakresie </w:t>
      </w:r>
      <w:r>
        <w:rPr>
          <w:rFonts w:ascii="Calibri" w:hAnsi="Calibri" w:cs="Arial"/>
          <w:spacing w:val="-1"/>
          <w:szCs w:val="22"/>
        </w:rPr>
        <w:t xml:space="preserve">Działania 5.7 Nowe mikroprzedsiębiorstwa RPO WP 2014 – </w:t>
      </w:r>
      <w:r w:rsidRPr="00180C58">
        <w:rPr>
          <w:rFonts w:ascii="Calibri" w:hAnsi="Calibri" w:cs="Arial"/>
          <w:spacing w:val="-1"/>
          <w:szCs w:val="22"/>
        </w:rPr>
        <w:t>2020, stanowiącymi załącznik nr</w:t>
      </w:r>
      <w:r w:rsidR="00180C58" w:rsidRPr="00180C58">
        <w:rPr>
          <w:rFonts w:ascii="Calibri" w:hAnsi="Calibri" w:cs="Arial"/>
          <w:spacing w:val="-1"/>
          <w:szCs w:val="22"/>
        </w:rPr>
        <w:t xml:space="preserve"> 11</w:t>
      </w:r>
      <w:r w:rsidRPr="00180C58">
        <w:rPr>
          <w:rFonts w:ascii="Calibri" w:hAnsi="Calibri" w:cs="Arial"/>
          <w:spacing w:val="-1"/>
          <w:szCs w:val="22"/>
        </w:rPr>
        <w:t xml:space="preserve"> do Regulaminu konkursu dla Działania 5.7 RPO WP 2014 - 2020 </w:t>
      </w:r>
      <w:r w:rsidRPr="00180C58">
        <w:rPr>
          <w:rFonts w:ascii="Calibri" w:hAnsi="Calibri" w:cs="Arial"/>
          <w:szCs w:val="22"/>
        </w:rPr>
        <w:t xml:space="preserve">oraz zgodnie </w:t>
      </w:r>
      <w:r w:rsidR="00180C58">
        <w:rPr>
          <w:rFonts w:ascii="Calibri" w:hAnsi="Calibri" w:cs="Arial"/>
          <w:szCs w:val="22"/>
        </w:rPr>
        <w:br/>
      </w:r>
      <w:r w:rsidRPr="00180C58">
        <w:rPr>
          <w:rFonts w:ascii="Calibri" w:hAnsi="Calibri" w:cs="Arial"/>
          <w:szCs w:val="22"/>
        </w:rPr>
        <w:t>z</w:t>
      </w:r>
      <w:r w:rsidRPr="00024B29">
        <w:rPr>
          <w:rFonts w:ascii="Calibri" w:hAnsi="Calibri" w:cs="Arial"/>
          <w:szCs w:val="22"/>
        </w:rPr>
        <w:t xml:space="preserve"> kryteriami określonymi we wniosku projektowym Beneficjenta.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Każdy wniosek oceniany jest przez 2 osoby wskazane przez Przewodniczącego/Zastępcę Przewodniczącego spośród członków Komisji obecnych na posiedzeniu.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 xml:space="preserve">Każdemu wnioskowi przyznaje się odpowiednią liczbę punktów, zgodnie z kryteriami merytoryczno-technicznymi.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Każdy wniosek może o</w:t>
      </w:r>
      <w:r w:rsidR="00E91204">
        <w:rPr>
          <w:rFonts w:ascii="Calibri" w:hAnsi="Calibri" w:cs="Arial"/>
          <w:spacing w:val="-1"/>
          <w:szCs w:val="22"/>
        </w:rPr>
        <w:t>trzymać maksymalnie 100 punktów+10pkt dodatkowych</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W przypadku, rozbie</w:t>
      </w:r>
      <w:r w:rsidR="001C0C59">
        <w:rPr>
          <w:rFonts w:ascii="Calibri" w:hAnsi="Calibri" w:cs="Arial"/>
          <w:szCs w:val="22"/>
        </w:rPr>
        <w:t>żności sięgających co najmniej 25</w:t>
      </w:r>
      <w:r w:rsidRPr="00024B29">
        <w:rPr>
          <w:rFonts w:ascii="Calibri" w:hAnsi="Calibri" w:cs="Arial"/>
          <w:szCs w:val="22"/>
        </w:rPr>
        <w:t>% punktów pomiędzy ocenami dwóch członków Komisji (</w:t>
      </w:r>
      <w:r w:rsidR="00E91204">
        <w:rPr>
          <w:rFonts w:ascii="Calibri" w:hAnsi="Calibri" w:cs="Arial"/>
          <w:szCs w:val="22"/>
        </w:rPr>
        <w:t xml:space="preserve">bez punktów dodatkowych, </w:t>
      </w:r>
      <w:r w:rsidRPr="00024B29">
        <w:rPr>
          <w:rFonts w:ascii="Calibri" w:hAnsi="Calibri" w:cs="Arial"/>
          <w:szCs w:val="22"/>
        </w:rPr>
        <w:t>przy czym ocena przynajmniej jedn</w:t>
      </w:r>
      <w:r w:rsidR="001C0C59">
        <w:rPr>
          <w:rFonts w:ascii="Calibri" w:hAnsi="Calibri" w:cs="Arial"/>
          <w:szCs w:val="22"/>
        </w:rPr>
        <w:t>ej z nich musi wynosić minimum 7</w:t>
      </w:r>
      <w:r w:rsidRPr="00024B29">
        <w:rPr>
          <w:rFonts w:ascii="Calibri" w:hAnsi="Calibri" w:cs="Arial"/>
          <w:szCs w:val="22"/>
        </w:rPr>
        <w:t>0% punktów), wniosek poddawany jest dodatkowej ocenie, którą przeprowadza trzeci oceniający, również wskazany przez Przewodniczącego/Zastępcę Przewodniczącego Komisji. Ocena tej osoby stanowi wówczas ocenę ostateczną wniosku.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Osoba oceniająca wniosek zobowiązana jest do przedstawienia w formie pisemnej uzasadnienia wystawionej oceny końcowej, jak i ocen cząstkowych z poszczególnych części wniosku. Dokonanie oceny na </w:t>
      </w:r>
      <w:r w:rsidRPr="00024B29">
        <w:rPr>
          <w:rFonts w:ascii="Calibri" w:hAnsi="Calibri" w:cs="Arial"/>
          <w:i/>
          <w:iCs/>
          <w:szCs w:val="22"/>
        </w:rPr>
        <w:t xml:space="preserve">Karcie oceny merytorycznej  </w:t>
      </w:r>
      <w:r w:rsidRPr="00024B29">
        <w:rPr>
          <w:rFonts w:ascii="Calibri" w:hAnsi="Calibri" w:cs="Arial"/>
          <w:i/>
          <w:iCs/>
          <w:spacing w:val="-1"/>
          <w:szCs w:val="22"/>
        </w:rPr>
        <w:t xml:space="preserve">wniosku  uczestnika projektu  o otrzymanie wsparcia finansowego </w:t>
      </w:r>
      <w:r w:rsidRPr="00024B29">
        <w:rPr>
          <w:rFonts w:ascii="Calibri" w:hAnsi="Calibri" w:cs="Arial"/>
          <w:spacing w:val="-1"/>
          <w:szCs w:val="22"/>
        </w:rPr>
        <w:t>członek Komisji potwierdza własnoręcznym podpisem.</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Członek Komisji oceniający wniosek, proponuje niższą niż wnioskowana kwotę dofinansowania w przypadku zidentyfikowania kosztów, które uzna za nieuzasadnione (np. za niezwiązane z przedsięwzięciem lub zawyżone w </w:t>
      </w:r>
      <w:r w:rsidRPr="00024B29">
        <w:rPr>
          <w:rFonts w:ascii="Calibri" w:hAnsi="Calibri" w:cs="Arial"/>
          <w:spacing w:val="-1"/>
          <w:szCs w:val="22"/>
        </w:rPr>
        <w:t xml:space="preserve">porównaniu ze stawkami rynkowymi). Członek Komisji oceniający wniosek, przedstawiając propozycję niższej kwoty </w:t>
      </w:r>
      <w:r w:rsidRPr="00024B29">
        <w:rPr>
          <w:rFonts w:ascii="Calibri" w:hAnsi="Calibri" w:cs="Arial"/>
          <w:szCs w:val="22"/>
        </w:rPr>
        <w:t xml:space="preserve">dofinansowania powinien brać pod uwagę, czy po takiej zmianie przedsięwzięcie opisane we wniosku będzie nadal wykonalne i </w:t>
      </w:r>
      <w:r w:rsidRPr="00024B29">
        <w:rPr>
          <w:rFonts w:ascii="Calibri" w:hAnsi="Calibri" w:cs="Arial"/>
          <w:szCs w:val="22"/>
        </w:rPr>
        <w:lastRenderedPageBreak/>
        <w:t>utrzyma swoje standardy jakościowe.</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 xml:space="preserve">Członkowie Komisji, którzy oceniali dany wniosek, wypracowują wspólne stanowisko odnośnie obniżenia wysokości proponowanej kwoty dofinansowania i zapisują ustalenia w </w:t>
      </w:r>
      <w:r w:rsidRPr="00024B29">
        <w:rPr>
          <w:rFonts w:ascii="Calibri" w:hAnsi="Calibri" w:cs="Arial"/>
          <w:i/>
          <w:iCs/>
          <w:szCs w:val="22"/>
        </w:rPr>
        <w:t xml:space="preserve">Karcie oceny merytorycznej wniosku o uczestnika projektu o otrzymanie wsparcia finansowego. </w:t>
      </w:r>
      <w:r w:rsidRPr="00024B29">
        <w:rPr>
          <w:rFonts w:ascii="Calibri" w:hAnsi="Calibri" w:cs="Arial"/>
          <w:szCs w:val="22"/>
        </w:rPr>
        <w:t>Informację na temat wysokości uzgodnionej kwoty dofinansowania należy zamieścić w protokole z posiedzenia Komisji.</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Jeżeli nie dojdzie do uzgodnienia jednolitego stanowiska, wniosek zostaje skierowany do trzeciego członka Komisji, wskazanego przez Przewodniczącego/Zastępcę. Ocena trzeciej osoby jest ostateczna i wiążąca.</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29" w:hanging="425"/>
        <w:jc w:val="both"/>
        <w:rPr>
          <w:rFonts w:ascii="Calibri" w:hAnsi="Calibri" w:cs="Arial"/>
          <w:szCs w:val="22"/>
        </w:rPr>
      </w:pPr>
      <w:r w:rsidRPr="00024B29">
        <w:rPr>
          <w:rFonts w:ascii="Calibri" w:hAnsi="Calibri" w:cs="Arial"/>
          <w:spacing w:val="-1"/>
          <w:szCs w:val="22"/>
        </w:rPr>
        <w:t xml:space="preserve">W żadnym wypadku kwota dofinansowania zaproponowana przez członka Komisji nie może przekroczyć kwoty, </w:t>
      </w:r>
      <w:r w:rsidRPr="00024B29">
        <w:rPr>
          <w:rFonts w:ascii="Calibri" w:hAnsi="Calibri" w:cs="Arial"/>
          <w:szCs w:val="22"/>
        </w:rPr>
        <w:t>o którą ubiega się wnioskodawca.</w:t>
      </w:r>
    </w:p>
    <w:p w:rsidR="0062703C" w:rsidRPr="0062703C" w:rsidRDefault="0062703C" w:rsidP="0062703C">
      <w:pPr>
        <w:widowControl w:val="0"/>
        <w:numPr>
          <w:ilvl w:val="0"/>
          <w:numId w:val="7"/>
        </w:numPr>
        <w:shd w:val="clear" w:color="auto" w:fill="FFFFFF"/>
        <w:autoSpaceDE w:val="0"/>
        <w:spacing w:before="0" w:line="276" w:lineRule="auto"/>
        <w:ind w:left="284" w:right="28" w:hanging="284"/>
        <w:jc w:val="both"/>
        <w:rPr>
          <w:rFonts w:ascii="Calibri" w:hAnsi="Calibri" w:cs="Arial"/>
          <w:szCs w:val="22"/>
        </w:rPr>
      </w:pPr>
      <w:r w:rsidRPr="00024B29">
        <w:rPr>
          <w:rFonts w:ascii="Calibri" w:hAnsi="Calibri" w:cs="Arial"/>
          <w:szCs w:val="22"/>
        </w:rPr>
        <w:t xml:space="preserve">W przypadku stwierdzenia na etapie oceny merytorycznej ewidentnych błędów w treści wniosku, </w:t>
      </w:r>
    </w:p>
    <w:p w:rsidR="0062703C" w:rsidRDefault="0062703C" w:rsidP="0062703C">
      <w:pPr>
        <w:widowControl w:val="0"/>
        <w:shd w:val="clear" w:color="auto" w:fill="FFFFFF"/>
        <w:autoSpaceDE w:val="0"/>
        <w:spacing w:before="0" w:line="276" w:lineRule="auto"/>
        <w:ind w:left="284" w:right="29"/>
        <w:jc w:val="both"/>
        <w:rPr>
          <w:rFonts w:ascii="Calibri" w:hAnsi="Calibri" w:cs="Arial"/>
          <w:szCs w:val="22"/>
        </w:rPr>
      </w:pPr>
      <w:r w:rsidRPr="00024B29">
        <w:rPr>
          <w:rFonts w:ascii="Calibri" w:hAnsi="Calibri" w:cs="Arial"/>
          <w:szCs w:val="22"/>
        </w:rPr>
        <w:t xml:space="preserve">utrudniających oceniającym właściwe zrozumienie intencji wnioskodawcy (błędy rachunkowe, oczywiste pomyłki, zapisy  powodujące </w:t>
      </w:r>
      <w:r w:rsidRPr="00024B29">
        <w:rPr>
          <w:rFonts w:ascii="Calibri" w:hAnsi="Calibri" w:cs="Arial"/>
          <w:spacing w:val="-2"/>
          <w:szCs w:val="22"/>
        </w:rPr>
        <w:t xml:space="preserve">rozbieżne interpretacje) dopuszcza się możliwość korekty wniosku. Korekta może obejmować wyłącznie punkty wskazane </w:t>
      </w:r>
      <w:r w:rsidRPr="00024B29">
        <w:rPr>
          <w:rFonts w:ascii="Calibri" w:hAnsi="Calibri" w:cs="Arial"/>
          <w:szCs w:val="22"/>
        </w:rPr>
        <w:t xml:space="preserve">przez oceniających. Członkowie Komisji, którzy oceniali dany wniosek, wypracowują w tym przypadku wspólne stanowisko i zapisują ustalenia w </w:t>
      </w:r>
      <w:r w:rsidRPr="00024B29">
        <w:rPr>
          <w:rFonts w:ascii="Calibri" w:hAnsi="Calibri" w:cs="Arial"/>
          <w:i/>
          <w:iCs/>
          <w:szCs w:val="22"/>
        </w:rPr>
        <w:t xml:space="preserve">Karcie oceny merytorycznej wniosku uczestnika projektu o otrzymanie wsparcia finansowego. </w:t>
      </w:r>
      <w:r w:rsidRPr="00024B29">
        <w:rPr>
          <w:rFonts w:ascii="Calibri" w:hAnsi="Calibri" w:cs="Arial"/>
          <w:szCs w:val="22"/>
        </w:rPr>
        <w:t>Następnie ustalenia te są przekazywane wnioskodawcy z prośbą o dokonanie stosownej korekty w treści wniosku. Informację na temat dopuszczonej korekty wniosku należy zamieścić w protokole z posiedzenia Komisji.</w:t>
      </w:r>
    </w:p>
    <w:p w:rsidR="002573B0" w:rsidRDefault="0062703C" w:rsidP="002573B0">
      <w:pPr>
        <w:widowControl w:val="0"/>
        <w:numPr>
          <w:ilvl w:val="0"/>
          <w:numId w:val="10"/>
        </w:numPr>
        <w:shd w:val="clear" w:color="auto" w:fill="FFFFFF"/>
        <w:autoSpaceDE w:val="0"/>
        <w:spacing w:before="0" w:line="276" w:lineRule="auto"/>
        <w:ind w:right="29"/>
        <w:jc w:val="both"/>
        <w:rPr>
          <w:rFonts w:ascii="Calibri" w:hAnsi="Calibri" w:cs="Arial"/>
          <w:szCs w:val="22"/>
        </w:rPr>
      </w:pPr>
      <w:r w:rsidRPr="00024B29">
        <w:rPr>
          <w:rFonts w:ascii="Calibri" w:hAnsi="Calibri" w:cs="Arial"/>
          <w:szCs w:val="22"/>
        </w:rPr>
        <w:t xml:space="preserve">Po przeprowadzeniu oceny wszystkich złożonych wniosków Komisja sporządza listę wniosków uszeregowanych w kolejności od największej liczby uzyskanych punktów i wskazuje wnioski, które otrzymają wsparcie finansowe (wnioski, </w:t>
      </w:r>
      <w:r w:rsidRPr="00024B29">
        <w:rPr>
          <w:rFonts w:ascii="Calibri" w:hAnsi="Calibri" w:cs="Arial"/>
          <w:spacing w:val="-1"/>
          <w:szCs w:val="22"/>
        </w:rPr>
        <w:t>które otrzymały co najmniej</w:t>
      </w:r>
      <w:r w:rsidR="008D0A14">
        <w:rPr>
          <w:rFonts w:ascii="Calibri" w:hAnsi="Calibri" w:cs="Arial"/>
          <w:spacing w:val="-1"/>
          <w:szCs w:val="22"/>
        </w:rPr>
        <w:t xml:space="preserve"> 7</w:t>
      </w:r>
      <w:r w:rsidRPr="00024B29">
        <w:rPr>
          <w:rFonts w:ascii="Calibri" w:hAnsi="Calibri" w:cs="Arial"/>
          <w:spacing w:val="-1"/>
          <w:szCs w:val="22"/>
        </w:rPr>
        <w:t xml:space="preserve">0% punktów ogólnej sumy punktów, zaś w poszczególnych punktach oceny merytorycznej uzyskały przynajmniej </w:t>
      </w:r>
      <w:r w:rsidR="008D0A14">
        <w:rPr>
          <w:rFonts w:ascii="Calibri" w:hAnsi="Calibri" w:cs="Arial"/>
          <w:spacing w:val="-1"/>
          <w:szCs w:val="22"/>
        </w:rPr>
        <w:t>minimum punktowe w poszczególnych częściach oceny</w:t>
      </w:r>
      <w:r w:rsidRPr="00024B29">
        <w:rPr>
          <w:rFonts w:ascii="Calibri" w:hAnsi="Calibri" w:cs="Arial"/>
          <w:spacing w:val="-1"/>
          <w:szCs w:val="22"/>
        </w:rPr>
        <w:t>) w ramach środków określonych we wniosku projektowym na dany rodzaj wsparcia.</w:t>
      </w:r>
    </w:p>
    <w:p w:rsidR="002573B0" w:rsidRDefault="008D0A14" w:rsidP="002573B0">
      <w:pPr>
        <w:widowControl w:val="0"/>
        <w:numPr>
          <w:ilvl w:val="0"/>
          <w:numId w:val="10"/>
        </w:numPr>
        <w:shd w:val="clear" w:color="auto" w:fill="FFFFFF"/>
        <w:autoSpaceDE w:val="0"/>
        <w:spacing w:before="0" w:line="276" w:lineRule="auto"/>
        <w:ind w:right="29"/>
        <w:jc w:val="both"/>
        <w:rPr>
          <w:rFonts w:ascii="Calibri" w:hAnsi="Calibri" w:cs="Arial"/>
          <w:szCs w:val="22"/>
        </w:rPr>
      </w:pPr>
      <w:r w:rsidRPr="002573B0">
        <w:rPr>
          <w:rFonts w:ascii="Calibri" w:hAnsi="Calibri" w:cs="Arial"/>
          <w:spacing w:val="-2"/>
          <w:szCs w:val="22"/>
        </w:rPr>
        <w:t>Podczas posiedzenia KOW dokona oceny kwalifikowalności wydatków przypadku wsparcia finansowego na rozpoczęcie działalności gospodarczej i może zakwestionować wysokość wnioskowanej pomocy.</w:t>
      </w:r>
    </w:p>
    <w:p w:rsidR="002573B0" w:rsidRDefault="008D0A14" w:rsidP="002573B0">
      <w:pPr>
        <w:widowControl w:val="0"/>
        <w:numPr>
          <w:ilvl w:val="0"/>
          <w:numId w:val="10"/>
        </w:numPr>
        <w:shd w:val="clear" w:color="auto" w:fill="FFFFFF"/>
        <w:autoSpaceDE w:val="0"/>
        <w:spacing w:before="0" w:line="276" w:lineRule="auto"/>
        <w:ind w:right="29"/>
        <w:jc w:val="both"/>
        <w:rPr>
          <w:rFonts w:ascii="Calibri" w:hAnsi="Calibri" w:cs="Arial"/>
          <w:szCs w:val="22"/>
        </w:rPr>
      </w:pPr>
      <w:r w:rsidRPr="002573B0">
        <w:rPr>
          <w:rFonts w:ascii="Calibri" w:hAnsi="Calibri" w:cs="Arial"/>
          <w:spacing w:val="-2"/>
          <w:szCs w:val="22"/>
        </w:rPr>
        <w:t xml:space="preserve">W przypadku stwierdzenia przez KOW, że nie wszystkie przedstawione we wniosku </w:t>
      </w:r>
      <w:r w:rsidRPr="002573B0">
        <w:rPr>
          <w:rFonts w:ascii="Calibri" w:hAnsi="Calibri" w:cs="Arial"/>
          <w:spacing w:val="-2"/>
          <w:szCs w:val="22"/>
        </w:rPr>
        <w:br/>
        <w:t>i biznesplanie wydatki są kwalifikowalne lub ich wysokość została zawyżona w stosunku do cen rynkowych lub są zbędne w odniesieniu do profilu działalności, Uczestnikowi proponowane jest obniżenie wartości dofinasowania.</w:t>
      </w:r>
    </w:p>
    <w:p w:rsidR="002573B0" w:rsidRDefault="008D0A14" w:rsidP="002573B0">
      <w:pPr>
        <w:widowControl w:val="0"/>
        <w:numPr>
          <w:ilvl w:val="0"/>
          <w:numId w:val="10"/>
        </w:numPr>
        <w:shd w:val="clear" w:color="auto" w:fill="FFFFFF"/>
        <w:autoSpaceDE w:val="0"/>
        <w:spacing w:before="0" w:line="276" w:lineRule="auto"/>
        <w:ind w:right="29"/>
        <w:jc w:val="both"/>
        <w:rPr>
          <w:rFonts w:ascii="Calibri" w:hAnsi="Calibri" w:cs="Arial"/>
          <w:szCs w:val="22"/>
        </w:rPr>
      </w:pPr>
      <w:r w:rsidRPr="002573B0">
        <w:rPr>
          <w:rFonts w:ascii="Calibri" w:hAnsi="Calibri" w:cs="Arial"/>
          <w:spacing w:val="-2"/>
          <w:szCs w:val="22"/>
        </w:rPr>
        <w:t xml:space="preserve">Informacja z uzasadnieniem proponowanego obniżenia wartości wnioskowanego dofinasowania jest przekazywana Uczestnikowi projektu równocześnie z informacją </w:t>
      </w:r>
      <w:r w:rsidRPr="002573B0">
        <w:rPr>
          <w:rFonts w:ascii="Calibri" w:hAnsi="Calibri" w:cs="Arial"/>
          <w:spacing w:val="-2"/>
          <w:szCs w:val="22"/>
        </w:rPr>
        <w:br/>
        <w:t>o ilości przyznanych punktów oraz minimum 10 zdaniowym uzasadnieniem oceny, wskazującym przyczyny obniżenia punktacji.</w:t>
      </w:r>
    </w:p>
    <w:p w:rsidR="002573B0" w:rsidRDefault="008D0A14" w:rsidP="002573B0">
      <w:pPr>
        <w:widowControl w:val="0"/>
        <w:numPr>
          <w:ilvl w:val="0"/>
          <w:numId w:val="10"/>
        </w:numPr>
        <w:shd w:val="clear" w:color="auto" w:fill="FFFFFF"/>
        <w:autoSpaceDE w:val="0"/>
        <w:spacing w:before="0" w:line="276" w:lineRule="auto"/>
        <w:ind w:right="29"/>
        <w:jc w:val="both"/>
        <w:rPr>
          <w:rFonts w:ascii="Calibri" w:hAnsi="Calibri" w:cs="Arial"/>
          <w:szCs w:val="22"/>
        </w:rPr>
      </w:pPr>
      <w:r w:rsidRPr="002573B0">
        <w:rPr>
          <w:rFonts w:ascii="Calibri" w:hAnsi="Calibri" w:cs="Arial"/>
          <w:spacing w:val="-2"/>
          <w:szCs w:val="22"/>
        </w:rPr>
        <w:t>Uczestnik projektu, którego wydatki w biznesplanie zostały obniżone, ustosunkowuje się pisemnie do propozycji KOW, w terminie 5 dni roboczych od otrzymania pisma wzywającego do negocjacji.</w:t>
      </w:r>
    </w:p>
    <w:p w:rsidR="008D0A14" w:rsidRPr="002573B0" w:rsidRDefault="008D0A14" w:rsidP="002573B0">
      <w:pPr>
        <w:widowControl w:val="0"/>
        <w:numPr>
          <w:ilvl w:val="0"/>
          <w:numId w:val="10"/>
        </w:numPr>
        <w:shd w:val="clear" w:color="auto" w:fill="FFFFFF"/>
        <w:autoSpaceDE w:val="0"/>
        <w:spacing w:before="0" w:line="276" w:lineRule="auto"/>
        <w:ind w:right="29"/>
        <w:jc w:val="both"/>
        <w:rPr>
          <w:rFonts w:ascii="Calibri" w:hAnsi="Calibri" w:cs="Arial"/>
          <w:szCs w:val="22"/>
        </w:rPr>
      </w:pPr>
      <w:r w:rsidRPr="002573B0">
        <w:rPr>
          <w:rFonts w:ascii="Calibri" w:hAnsi="Calibri" w:cs="Arial"/>
          <w:spacing w:val="-2"/>
          <w:szCs w:val="22"/>
        </w:rPr>
        <w:t>Po złożeniu przez Uczestnika projektu odpowiedzi w negocjacjach, KOW wydaje wiążącą i ostateczną decyzję o wysokości przyznanych środków na rozpoczęcie działalności gospodarczej. Uczestnik projektu przyjmuje przyznaną po negocjacjach wysokość dotacji lub odstępuje od realizacji przedsięwzięcia.</w:t>
      </w:r>
    </w:p>
    <w:p w:rsidR="008D0A14" w:rsidRPr="008D0A14" w:rsidRDefault="002573B0" w:rsidP="008D0A14">
      <w:pPr>
        <w:pStyle w:val="Akapitzlist"/>
        <w:shd w:val="clear" w:color="auto" w:fill="FFFFFF"/>
        <w:spacing w:before="120" w:after="120" w:line="276" w:lineRule="auto"/>
        <w:jc w:val="center"/>
        <w:rPr>
          <w:rFonts w:ascii="Calibri" w:hAnsi="Calibri" w:cs="Arial"/>
          <w:b/>
          <w:bCs/>
          <w:szCs w:val="22"/>
        </w:rPr>
      </w:pPr>
      <w:r>
        <w:rPr>
          <w:rFonts w:ascii="Calibri" w:hAnsi="Calibri" w:cs="Arial"/>
          <w:b/>
          <w:bCs/>
          <w:szCs w:val="22"/>
        </w:rPr>
        <w:t>§ 7</w:t>
      </w:r>
    </w:p>
    <w:p w:rsidR="0062703C" w:rsidRPr="00024B29" w:rsidRDefault="0062703C" w:rsidP="0062703C">
      <w:pPr>
        <w:shd w:val="clear" w:color="auto" w:fill="FFFFFF"/>
        <w:spacing w:before="120" w:after="120" w:line="276" w:lineRule="auto"/>
        <w:jc w:val="center"/>
        <w:rPr>
          <w:rFonts w:ascii="Calibri" w:hAnsi="Calibri" w:cs="Arial"/>
          <w:b/>
          <w:bCs/>
          <w:szCs w:val="22"/>
          <w:u w:val="single"/>
        </w:rPr>
      </w:pPr>
      <w:r w:rsidRPr="00024B29">
        <w:rPr>
          <w:rFonts w:ascii="Calibri" w:hAnsi="Calibri" w:cs="Arial"/>
          <w:b/>
          <w:bCs/>
          <w:szCs w:val="22"/>
          <w:u w:val="single"/>
        </w:rPr>
        <w:lastRenderedPageBreak/>
        <w:t>Protokół z posiedzenia Komisji Oceny Wniosków</w:t>
      </w:r>
    </w:p>
    <w:p w:rsidR="0062703C" w:rsidRPr="00024B29" w:rsidRDefault="0062703C" w:rsidP="0062703C">
      <w:pPr>
        <w:numPr>
          <w:ilvl w:val="0"/>
          <w:numId w:val="13"/>
        </w:numPr>
        <w:shd w:val="clear" w:color="auto" w:fill="FFFFFF"/>
        <w:tabs>
          <w:tab w:val="clear" w:pos="528"/>
          <w:tab w:val="num" w:pos="284"/>
        </w:tabs>
        <w:spacing w:before="120" w:line="276" w:lineRule="auto"/>
        <w:ind w:left="284" w:hanging="284"/>
        <w:jc w:val="both"/>
        <w:rPr>
          <w:rFonts w:ascii="Calibri" w:hAnsi="Calibri" w:cs="Arial"/>
          <w:szCs w:val="22"/>
        </w:rPr>
      </w:pPr>
      <w:r w:rsidRPr="00024B29">
        <w:rPr>
          <w:rFonts w:ascii="Calibri" w:hAnsi="Calibri" w:cs="Arial"/>
          <w:szCs w:val="22"/>
        </w:rPr>
        <w:t>Z przeprowadzonych czynności wymienionych w § 6 niniejszego regulaminu Komisja sporządza protokół z posiedzenia Komisji Oceny Wniosków, który zawiera: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określenie terminu i miejsca posiedzenia,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imiona i nazwiska (wraz z pełnioną funkcją w KOW) osób biorących udział w posiedzeniu Komisji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 xml:space="preserve">imiona i nazwiska osób biorących udział w posiedzeniu Komisji (wraz z pełnioną funkcją </w:t>
      </w:r>
      <w:r w:rsidRPr="00024B29">
        <w:rPr>
          <w:rFonts w:ascii="Calibri" w:hAnsi="Calibri" w:cs="Arial"/>
          <w:szCs w:val="22"/>
        </w:rPr>
        <w:br/>
        <w:t>w KOW)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lista wniosków spełniających minimum punktowe,</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dla których dokonano obniżenia wnioskowanej kwoty dofinansowania,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co do  których dopuszczono skorygowanie wniosku,</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inne istotne elementy postępowania oceniającego.</w:t>
      </w:r>
    </w:p>
    <w:p w:rsidR="0062703C" w:rsidRPr="00024B29" w:rsidRDefault="0062703C" w:rsidP="0062703C">
      <w:pPr>
        <w:widowControl w:val="0"/>
        <w:numPr>
          <w:ilvl w:val="0"/>
          <w:numId w:val="13"/>
        </w:numPr>
        <w:shd w:val="clear" w:color="auto" w:fill="FFFFFF"/>
        <w:tabs>
          <w:tab w:val="clear" w:pos="528"/>
          <w:tab w:val="num" w:pos="284"/>
          <w:tab w:val="left" w:pos="709"/>
        </w:tabs>
        <w:autoSpaceDE w:val="0"/>
        <w:spacing w:before="0" w:line="276" w:lineRule="auto"/>
        <w:ind w:left="284" w:hanging="284"/>
        <w:jc w:val="both"/>
        <w:rPr>
          <w:rFonts w:ascii="Calibri" w:hAnsi="Calibri" w:cs="Arial"/>
          <w:spacing w:val="-1"/>
          <w:szCs w:val="22"/>
        </w:rPr>
      </w:pPr>
      <w:r w:rsidRPr="00024B29">
        <w:rPr>
          <w:rFonts w:ascii="Calibri" w:hAnsi="Calibri" w:cs="Arial"/>
          <w:szCs w:val="22"/>
        </w:rPr>
        <w:t>Do protokołu z oceny dołącza się w formie załączników:</w:t>
      </w:r>
    </w:p>
    <w:p w:rsidR="0062703C" w:rsidRPr="00024B29" w:rsidRDefault="00C07203"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Pr>
          <w:rFonts w:ascii="Calibri" w:hAnsi="Calibri" w:cs="Arial"/>
          <w:szCs w:val="22"/>
        </w:rPr>
        <w:t>d</w:t>
      </w:r>
      <w:r w:rsidR="0062703C" w:rsidRPr="00024B29">
        <w:rPr>
          <w:rFonts w:ascii="Calibri" w:hAnsi="Calibri" w:cs="Arial"/>
          <w:szCs w:val="22"/>
        </w:rPr>
        <w:t>okument potwierdzający powołanie przez Beneficjenta Komisji w określonym składzie,</w:t>
      </w:r>
    </w:p>
    <w:p w:rsidR="0062703C" w:rsidRPr="00024B29" w:rsidRDefault="0062703C"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listę obecności podpisaną przez członków Komisji i obserwatora,</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 xml:space="preserve">deklaracje bezstronności podpisane przez wszystkich członków Komisji biorących udział </w:t>
      </w:r>
      <w:r w:rsidRPr="00024B29">
        <w:rPr>
          <w:rFonts w:ascii="Calibri" w:hAnsi="Calibri" w:cs="Arial"/>
          <w:szCs w:val="22"/>
        </w:rPr>
        <w:br/>
        <w:t>w danym posiedzeniu,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upoważnienie Zastępcy Przewodniczącego Komisji, w przypadku gdy Przewodniczący wyznaczył Zastępcę,</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szCs w:val="22"/>
        </w:rPr>
        <w:t>zestawienie wniosków wraz ze wskazaniem członków Komisji, którzy je ocenili, ocenami poszczególnych członków Komisji i średnią oceną ostateczną projektu,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i/>
          <w:iCs/>
          <w:szCs w:val="22"/>
        </w:rPr>
        <w:t xml:space="preserve">Karty oceny merytorycznej wniosku  uczestnika projektu  o otrzymanie wsparcia finansowego </w:t>
      </w:r>
      <w:r w:rsidRPr="00024B29">
        <w:rPr>
          <w:rFonts w:ascii="Calibri" w:hAnsi="Calibri" w:cs="Arial"/>
          <w:szCs w:val="22"/>
        </w:rPr>
        <w:t xml:space="preserve">wraz z </w:t>
      </w:r>
      <w:r w:rsidRPr="00024B29">
        <w:rPr>
          <w:rFonts w:ascii="Calibri" w:hAnsi="Calibri" w:cs="Arial"/>
          <w:i/>
          <w:iCs/>
          <w:szCs w:val="22"/>
        </w:rPr>
        <w:t xml:space="preserve">Deklaracjami bezstronności </w:t>
      </w:r>
      <w:r w:rsidRPr="00024B29">
        <w:rPr>
          <w:rFonts w:ascii="Calibri" w:hAnsi="Calibri" w:cs="Arial"/>
          <w:szCs w:val="22"/>
        </w:rPr>
        <w:t>wypełnione i podpisane przez członków Komisji, którzy przeprowadzali ocenę wniosków,</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pacing w:val="-1"/>
          <w:szCs w:val="22"/>
        </w:rPr>
        <w:t xml:space="preserve">listę wniosków uszeregowanych w kolejności od największej liczby uzyskanych punktów podpisaną przez </w:t>
      </w:r>
      <w:r w:rsidRPr="00024B29">
        <w:rPr>
          <w:rFonts w:ascii="Calibri" w:hAnsi="Calibri" w:cs="Arial"/>
          <w:szCs w:val="22"/>
        </w:rPr>
        <w:t>Przewodniczącego/Zastępcę Przewodniczącego, ze wskazaniem wniosków wyłonionych do wsparcia finansowego,</w:t>
      </w:r>
    </w:p>
    <w:p w:rsidR="0062703C" w:rsidRPr="0062703C"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inne istotne dokumenty.</w:t>
      </w:r>
    </w:p>
    <w:p w:rsidR="0062703C" w:rsidRPr="00024B29" w:rsidRDefault="0062703C" w:rsidP="0062703C">
      <w:pPr>
        <w:widowControl w:val="0"/>
        <w:numPr>
          <w:ilvl w:val="0"/>
          <w:numId w:val="13"/>
        </w:numPr>
        <w:shd w:val="clear" w:color="auto" w:fill="FFFFFF"/>
        <w:autoSpaceDE w:val="0"/>
        <w:spacing w:before="0" w:line="276" w:lineRule="auto"/>
        <w:jc w:val="both"/>
        <w:rPr>
          <w:rFonts w:ascii="Calibri" w:hAnsi="Calibri" w:cs="Arial"/>
          <w:szCs w:val="22"/>
        </w:rPr>
      </w:pPr>
      <w:r w:rsidRPr="00024B29">
        <w:rPr>
          <w:rFonts w:ascii="Calibri" w:hAnsi="Calibri" w:cs="Arial"/>
          <w:szCs w:val="22"/>
        </w:rPr>
        <w:t xml:space="preserve">Protokół z posiedzenia Komisji wraz ze wszystkimi załącznikami oraz wnioskami uczestników projektu o otrzymanie wsparcia finansowego przechowuje Beneficjent. </w:t>
      </w:r>
    </w:p>
    <w:p w:rsidR="0062703C" w:rsidRPr="00024B29" w:rsidRDefault="002573B0" w:rsidP="0062703C">
      <w:pPr>
        <w:shd w:val="clear" w:color="auto" w:fill="FFFFFF"/>
        <w:spacing w:before="120" w:after="120" w:line="276" w:lineRule="auto"/>
        <w:jc w:val="center"/>
        <w:rPr>
          <w:rFonts w:ascii="Calibri" w:hAnsi="Calibri" w:cs="Arial"/>
          <w:b/>
          <w:bCs/>
          <w:szCs w:val="22"/>
        </w:rPr>
      </w:pPr>
      <w:r>
        <w:rPr>
          <w:rFonts w:ascii="Calibri" w:hAnsi="Calibri" w:cs="Arial"/>
          <w:b/>
          <w:bCs/>
          <w:szCs w:val="22"/>
        </w:rPr>
        <w:t>§8</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zCs w:val="22"/>
        </w:rPr>
        <w:t xml:space="preserve"> </w:t>
      </w:r>
      <w:r w:rsidRPr="00024B29">
        <w:rPr>
          <w:rFonts w:ascii="Calibri" w:hAnsi="Calibri" w:cs="Arial"/>
          <w:b/>
          <w:bCs/>
          <w:spacing w:val="-1"/>
          <w:szCs w:val="22"/>
          <w:u w:val="single"/>
        </w:rPr>
        <w:t>Postanowienia ko</w:t>
      </w:r>
      <w:r w:rsidRPr="00024B29">
        <w:rPr>
          <w:rFonts w:ascii="Calibri" w:hAnsi="Calibri" w:cs="Arial"/>
          <w:b/>
          <w:spacing w:val="-1"/>
          <w:szCs w:val="22"/>
          <w:u w:val="single"/>
        </w:rPr>
        <w:t>ń</w:t>
      </w:r>
      <w:r w:rsidRPr="00024B29">
        <w:rPr>
          <w:rFonts w:ascii="Calibri" w:hAnsi="Calibri" w:cs="Arial"/>
          <w:b/>
          <w:bCs/>
          <w:spacing w:val="-1"/>
          <w:szCs w:val="22"/>
          <w:u w:val="single"/>
        </w:rPr>
        <w:t>cowe</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2"/>
          <w:szCs w:val="22"/>
        </w:rPr>
      </w:pPr>
      <w:r w:rsidRPr="00024B29">
        <w:rPr>
          <w:rFonts w:ascii="Calibri" w:hAnsi="Calibri" w:cs="Arial"/>
          <w:spacing w:val="-2"/>
          <w:szCs w:val="22"/>
        </w:rPr>
        <w:t>Komisja działa na podstawie niniejszego regulaminu.</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1"/>
          <w:szCs w:val="22"/>
        </w:rPr>
      </w:pPr>
      <w:r w:rsidRPr="00024B29">
        <w:rPr>
          <w:rFonts w:ascii="Calibri" w:hAnsi="Calibri" w:cs="Arial"/>
          <w:spacing w:val="-1"/>
          <w:szCs w:val="22"/>
        </w:rPr>
        <w:t xml:space="preserve">Regulamin wchodzi w życie z dniem zatwierdzenia przez Beneficjenta. </w:t>
      </w:r>
    </w:p>
    <w:p w:rsidR="0062703C" w:rsidRPr="00024B29" w:rsidRDefault="0062703C" w:rsidP="0062703C">
      <w:pPr>
        <w:shd w:val="clear" w:color="auto" w:fill="FFFFFF"/>
        <w:spacing w:before="1046" w:line="240" w:lineRule="auto"/>
        <w:rPr>
          <w:rFonts w:ascii="Calibri" w:hAnsi="Calibri" w:cs="Arial"/>
          <w:szCs w:val="22"/>
        </w:rPr>
      </w:pPr>
      <w:r w:rsidRPr="00024B29">
        <w:rPr>
          <w:rFonts w:ascii="Calibri" w:hAnsi="Calibri" w:cs="Arial"/>
          <w:szCs w:val="22"/>
        </w:rPr>
        <w:t>Załącznik:</w:t>
      </w:r>
    </w:p>
    <w:p w:rsidR="0062703C" w:rsidRDefault="0062703C" w:rsidP="0062703C">
      <w:pPr>
        <w:rPr>
          <w:rFonts w:ascii="Calibri" w:hAnsi="Calibri" w:cs="Arial"/>
          <w:spacing w:val="-1"/>
          <w:szCs w:val="22"/>
        </w:rPr>
      </w:pPr>
      <w:r w:rsidRPr="00024B29">
        <w:rPr>
          <w:rFonts w:ascii="Calibri" w:hAnsi="Calibri" w:cs="Arial"/>
          <w:spacing w:val="-1"/>
          <w:szCs w:val="22"/>
        </w:rPr>
        <w:t>Dekla</w:t>
      </w:r>
      <w:r>
        <w:rPr>
          <w:rFonts w:ascii="Calibri" w:hAnsi="Calibri" w:cs="Arial"/>
          <w:spacing w:val="-1"/>
          <w:szCs w:val="22"/>
        </w:rPr>
        <w:t>racja bezstronności i poufności</w:t>
      </w: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Pr="00F75805" w:rsidRDefault="0062703C" w:rsidP="0062703C">
      <w:pPr>
        <w:shd w:val="clear" w:color="auto" w:fill="2E74B5"/>
        <w:spacing w:before="0" w:line="276" w:lineRule="auto"/>
        <w:jc w:val="both"/>
        <w:rPr>
          <w:rFonts w:ascii="Calibri" w:hAnsi="Calibri" w:cs="Calibri"/>
          <w:b/>
          <w:color w:val="FFFFFF"/>
          <w:szCs w:val="22"/>
          <w:lang w:eastAsia="en-US"/>
        </w:rPr>
      </w:pPr>
      <w:r w:rsidRPr="00024B29">
        <w:rPr>
          <w:rFonts w:ascii="Calibri" w:hAnsi="Calibri" w:cs="Arial"/>
          <w:b/>
          <w:color w:val="FFFFFF"/>
          <w:szCs w:val="22"/>
        </w:rPr>
        <w:t xml:space="preserve">Załącznik do Regulaminu Komisji Oceny Wniosków uczestników projektu o otrzymanie wsparcia </w:t>
      </w:r>
      <w:r w:rsidRPr="00024B29">
        <w:rPr>
          <w:rFonts w:ascii="Calibri" w:hAnsi="Calibri" w:cs="Arial"/>
          <w:b/>
          <w:color w:val="FFFFFF"/>
          <w:spacing w:val="-1"/>
          <w:szCs w:val="22"/>
        </w:rPr>
        <w:t xml:space="preserve">finansowego w ramach Działania 5.7 Nowe mikroprzedsiębiorstwa Regionalnego Programu Operacyjnego Województwa </w:t>
      </w:r>
      <w:proofErr w:type="spellStart"/>
      <w:r w:rsidRPr="00024B29">
        <w:rPr>
          <w:rFonts w:ascii="Calibri" w:hAnsi="Calibri" w:cs="Arial"/>
          <w:b/>
          <w:color w:val="FFFFFF"/>
          <w:spacing w:val="-1"/>
          <w:szCs w:val="22"/>
        </w:rPr>
        <w:t>Pomorskiegona</w:t>
      </w:r>
      <w:proofErr w:type="spellEnd"/>
      <w:r w:rsidRPr="00024B29">
        <w:rPr>
          <w:rFonts w:ascii="Calibri" w:hAnsi="Calibri" w:cs="Arial"/>
          <w:b/>
          <w:color w:val="FFFFFF"/>
          <w:spacing w:val="-1"/>
          <w:szCs w:val="22"/>
        </w:rPr>
        <w:t xml:space="preserve"> lata 2014-2020.</w:t>
      </w:r>
    </w:p>
    <w:p w:rsidR="0062703C" w:rsidRPr="00024B29" w:rsidRDefault="0062703C" w:rsidP="0062703C">
      <w:pPr>
        <w:shd w:val="clear" w:color="auto" w:fill="FFFFFF"/>
        <w:spacing w:before="240" w:after="240" w:line="276" w:lineRule="auto"/>
        <w:ind w:left="17"/>
        <w:jc w:val="center"/>
        <w:rPr>
          <w:rFonts w:ascii="Calibri" w:hAnsi="Calibri" w:cs="Arial"/>
          <w:b/>
          <w:bCs/>
          <w:spacing w:val="-1"/>
          <w:sz w:val="24"/>
          <w:szCs w:val="22"/>
          <w:u w:val="single"/>
        </w:rPr>
      </w:pPr>
      <w:r w:rsidRPr="00024B29">
        <w:rPr>
          <w:rFonts w:ascii="Calibri" w:hAnsi="Calibri" w:cs="Arial"/>
          <w:b/>
          <w:bCs/>
          <w:spacing w:val="-1"/>
          <w:sz w:val="24"/>
          <w:szCs w:val="22"/>
          <w:u w:val="single"/>
        </w:rPr>
        <w:t>Deklaracja bezstronno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 i poufno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w:t>
      </w:r>
    </w:p>
    <w:p w:rsidR="0062703C" w:rsidRPr="00024B29" w:rsidRDefault="0062703C" w:rsidP="0062703C">
      <w:pPr>
        <w:shd w:val="clear" w:color="auto" w:fill="FFFFFF"/>
        <w:spacing w:before="0" w:line="276" w:lineRule="auto"/>
        <w:jc w:val="both"/>
        <w:rPr>
          <w:rFonts w:ascii="Calibri" w:hAnsi="Calibri" w:cs="Arial"/>
          <w:szCs w:val="22"/>
        </w:rPr>
      </w:pPr>
      <w:r w:rsidRPr="00024B29">
        <w:rPr>
          <w:rFonts w:ascii="Calibri" w:hAnsi="Calibri" w:cs="Arial"/>
          <w:szCs w:val="22"/>
        </w:rPr>
        <w:t xml:space="preserve">Ja niżej podpisany/podpisana, niniejszym deklaruję, że zgadzam się brać udział w procedurze oceny wniosków  uczestników projektu o otrzymanie wsparcia finansowego w ramach Działania 5.7 </w:t>
      </w:r>
      <w:r>
        <w:rPr>
          <w:rFonts w:ascii="Calibri" w:hAnsi="Calibri" w:cs="Arial"/>
          <w:szCs w:val="22"/>
        </w:rPr>
        <w:br/>
      </w:r>
      <w:r w:rsidRPr="00024B29">
        <w:rPr>
          <w:rFonts w:ascii="Calibri" w:hAnsi="Calibri" w:cs="Arial"/>
          <w:szCs w:val="22"/>
        </w:rPr>
        <w:t xml:space="preserve">Nowe mikroprzedsiębiorstwa Regionalnego Programu Operacyjnego Województwa Pomorskiego na lata 2014-2020. </w:t>
      </w:r>
    </w:p>
    <w:p w:rsidR="0062703C" w:rsidRPr="00024B29" w:rsidRDefault="0062703C" w:rsidP="0062703C">
      <w:pPr>
        <w:shd w:val="clear" w:color="auto" w:fill="FFFFFF"/>
        <w:spacing w:before="192" w:line="276" w:lineRule="auto"/>
        <w:ind w:left="29" w:right="10"/>
        <w:jc w:val="both"/>
        <w:rPr>
          <w:rFonts w:ascii="Calibri" w:hAnsi="Calibri" w:cs="Arial"/>
          <w:szCs w:val="22"/>
        </w:rPr>
      </w:pPr>
      <w:r w:rsidRPr="00024B29">
        <w:rPr>
          <w:rFonts w:ascii="Calibri" w:hAnsi="Calibri" w:cs="Arial"/>
          <w:szCs w:val="22"/>
        </w:rPr>
        <w:t>Poprzez złożenie niniejszej deklaracji, potwierdza</w:t>
      </w:r>
      <w:r>
        <w:rPr>
          <w:rFonts w:ascii="Calibri" w:hAnsi="Calibri" w:cs="Arial"/>
          <w:szCs w:val="22"/>
        </w:rPr>
        <w:t xml:space="preserve">m, że zapoznałam/zapoznałem się </w:t>
      </w:r>
      <w:r w:rsidRPr="00024B29">
        <w:rPr>
          <w:rFonts w:ascii="Calibri" w:hAnsi="Calibri" w:cs="Arial"/>
          <w:szCs w:val="22"/>
        </w:rPr>
        <w:t>z dostępnymi do dnia dzisiejszego informacjami dotyczącymi oceny i wyboru wniosków.</w:t>
      </w:r>
    </w:p>
    <w:p w:rsidR="0062703C" w:rsidRPr="00024B29" w:rsidRDefault="0062703C" w:rsidP="0062703C">
      <w:pPr>
        <w:shd w:val="clear" w:color="auto" w:fill="FFFFFF"/>
        <w:spacing w:before="230" w:line="276" w:lineRule="auto"/>
        <w:ind w:left="26"/>
        <w:rPr>
          <w:rFonts w:ascii="Calibri" w:hAnsi="Calibri" w:cs="Arial"/>
          <w:spacing w:val="-1"/>
          <w:szCs w:val="22"/>
        </w:rPr>
      </w:pPr>
      <w:r w:rsidRPr="00024B29">
        <w:rPr>
          <w:rFonts w:ascii="Calibri" w:hAnsi="Calibri" w:cs="Arial"/>
          <w:spacing w:val="-1"/>
          <w:szCs w:val="22"/>
        </w:rPr>
        <w:t>Deklaruję, że będę bezstronnie i uczciwie wykonywać swoje obowiązki.</w:t>
      </w:r>
    </w:p>
    <w:p w:rsidR="0062703C" w:rsidRPr="00024B29" w:rsidRDefault="0062703C" w:rsidP="0062703C">
      <w:pPr>
        <w:shd w:val="clear" w:color="auto" w:fill="FFFFFF"/>
        <w:spacing w:before="209" w:line="276" w:lineRule="auto"/>
        <w:ind w:left="26"/>
        <w:jc w:val="both"/>
        <w:rPr>
          <w:rFonts w:ascii="Calibri" w:hAnsi="Calibri" w:cs="Arial"/>
          <w:szCs w:val="22"/>
        </w:rPr>
      </w:pPr>
      <w:r w:rsidRPr="00024B29">
        <w:rPr>
          <w:rFonts w:ascii="Calibri" w:hAnsi="Calibri" w:cs="Arial"/>
          <w:szCs w:val="22"/>
        </w:rPr>
        <w:t>Jeżeli okaże się, że w trakcie trwania procesu oceny/wyboru wniosków zaistnieją jakiekolwiek okoliczności mogące budzić wątpliwości, co do bezstronnej oceny wybranych wniosków z mojej strony, bezzwłocznie wstrzymam się z wyrażaniem opinii i dokonaniem oceny tego wniosku. Fakt taki zgłoszę Przewodniczącemu/ Zastępcy Przewodniczącego Komisji Oceny Wniosków, przed rozpoczęciem procesu oceny wniosków.</w:t>
      </w:r>
    </w:p>
    <w:p w:rsidR="0062703C" w:rsidRDefault="0062703C" w:rsidP="0062703C">
      <w:pPr>
        <w:shd w:val="clear" w:color="auto" w:fill="FFFFFF"/>
        <w:spacing w:before="120" w:after="120" w:line="276" w:lineRule="auto"/>
        <w:ind w:left="28" w:right="6"/>
        <w:jc w:val="both"/>
        <w:rPr>
          <w:rFonts w:ascii="Calibri" w:hAnsi="Calibri" w:cs="Arial"/>
          <w:szCs w:val="22"/>
        </w:rPr>
      </w:pPr>
      <w:r w:rsidRPr="00024B29">
        <w:rPr>
          <w:rFonts w:ascii="Calibri" w:hAnsi="Calibri" w:cs="Arial"/>
          <w:szCs w:val="22"/>
        </w:rPr>
        <w:lastRenderedPageBreak/>
        <w:t xml:space="preserve">Zobowiązuję się utrzymywać w tajemnicy i poufności wszelkie informacje i dokumenty, które zostały mi ujawnione, przygotowane przeze mnie w trakcie procedury oceny wniosków lub wynikające </w:t>
      </w:r>
      <w:r w:rsidRPr="00024B29">
        <w:rPr>
          <w:rFonts w:ascii="Calibri" w:hAnsi="Calibri" w:cs="Arial"/>
          <w:szCs w:val="22"/>
        </w:rPr>
        <w:br/>
        <w:t>z procesu oceny.</w:t>
      </w:r>
    </w:p>
    <w:p w:rsidR="0062703C" w:rsidRPr="00024B29" w:rsidRDefault="0062703C" w:rsidP="0062703C">
      <w:pPr>
        <w:shd w:val="clear" w:color="auto" w:fill="FFFFFF"/>
        <w:spacing w:before="120" w:after="120" w:line="276" w:lineRule="auto"/>
        <w:ind w:left="28" w:right="6"/>
        <w:jc w:val="both"/>
        <w:rPr>
          <w:rFonts w:ascii="Calibri" w:hAnsi="Calibri" w:cs="Arial"/>
          <w:szCs w:val="22"/>
        </w:rPr>
      </w:pPr>
    </w:p>
    <w:tbl>
      <w:tblPr>
        <w:tblW w:w="0" w:type="auto"/>
        <w:jc w:val="center"/>
        <w:tblLayout w:type="fixed"/>
        <w:tblCellMar>
          <w:left w:w="40" w:type="dxa"/>
          <w:right w:w="40" w:type="dxa"/>
        </w:tblCellMar>
        <w:tblLook w:val="0000" w:firstRow="0" w:lastRow="0" w:firstColumn="0" w:lastColumn="0" w:noHBand="0" w:noVBand="0"/>
      </w:tblPr>
      <w:tblGrid>
        <w:gridCol w:w="1704"/>
        <w:gridCol w:w="7331"/>
      </w:tblGrid>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pacing w:val="-1"/>
                <w:szCs w:val="22"/>
              </w:rPr>
            </w:pPr>
            <w:r w:rsidRPr="00024B29">
              <w:rPr>
                <w:rFonts w:ascii="Calibri" w:hAnsi="Calibri" w:cs="Arial"/>
                <w:spacing w:val="-1"/>
                <w:szCs w:val="22"/>
              </w:rPr>
              <w:t>Imię i nazwisko</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Podpis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8"/>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Data</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bl>
    <w:p w:rsidR="0062703C" w:rsidRPr="00024B29" w:rsidRDefault="0062703C" w:rsidP="0062703C">
      <w:pPr>
        <w:spacing w:line="276" w:lineRule="auto"/>
        <w:rPr>
          <w:rFonts w:ascii="Calibri" w:hAnsi="Calibri" w:cs="Arial"/>
          <w:szCs w:val="22"/>
        </w:rPr>
      </w:pPr>
    </w:p>
    <w:p w:rsidR="0062703C" w:rsidRDefault="0062703C" w:rsidP="0062703C"/>
    <w:sectPr w:rsidR="0062703C" w:rsidSect="00802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B1" w:rsidRDefault="00FD1EB1" w:rsidP="0062703C">
      <w:pPr>
        <w:spacing w:before="0" w:line="240" w:lineRule="auto"/>
      </w:pPr>
      <w:r>
        <w:separator/>
      </w:r>
    </w:p>
  </w:endnote>
  <w:endnote w:type="continuationSeparator" w:id="0">
    <w:p w:rsidR="00FD1EB1" w:rsidRDefault="00FD1EB1" w:rsidP="006270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C" w:rsidRDefault="0062703C">
    <w:pPr>
      <w:pStyle w:val="Stopka"/>
    </w:pPr>
  </w:p>
  <w:p w:rsidR="0062703C" w:rsidRDefault="0062703C">
    <w:pPr>
      <w:pStyle w:val="Stopka"/>
    </w:pPr>
    <w:r>
      <w:rPr>
        <w:noProof/>
        <w:lang w:eastAsia="pl-PL"/>
      </w:rPr>
      <w:drawing>
        <wp:anchor distT="0" distB="0" distL="114300" distR="114300" simplePos="0" relativeHeight="251659264" behindDoc="0" locked="0" layoutInCell="0" allowOverlap="1">
          <wp:simplePos x="0" y="0"/>
          <wp:positionH relativeFrom="page">
            <wp:posOffset>272415</wp:posOffset>
          </wp:positionH>
          <wp:positionV relativeFrom="page">
            <wp:posOffset>9973945</wp:posOffset>
          </wp:positionV>
          <wp:extent cx="7016115" cy="194310"/>
          <wp:effectExtent l="19050" t="0" r="0" b="0"/>
          <wp:wrapNone/>
          <wp:docPr id="4"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B1" w:rsidRDefault="00FD1EB1" w:rsidP="0062703C">
      <w:pPr>
        <w:spacing w:before="0" w:line="240" w:lineRule="auto"/>
      </w:pPr>
      <w:r>
        <w:separator/>
      </w:r>
    </w:p>
  </w:footnote>
  <w:footnote w:type="continuationSeparator" w:id="0">
    <w:p w:rsidR="00FD1EB1" w:rsidRDefault="00FD1EB1" w:rsidP="006270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3C" w:rsidRDefault="00CC583E">
    <w:pPr>
      <w:pStyle w:val="Nagwek"/>
    </w:pPr>
    <w:r>
      <w:rPr>
        <w:rFonts w:ascii="Times New Roman" w:hAnsi="Times New Roman"/>
        <w:noProof/>
        <w:sz w:val="24"/>
        <w:szCs w:val="24"/>
        <w:lang w:eastAsia="pl-PL"/>
      </w:rPr>
      <w:drawing>
        <wp:anchor distT="0" distB="0" distL="114300" distR="114300" simplePos="0" relativeHeight="251661312" behindDoc="0" locked="0" layoutInCell="1" allowOverlap="1">
          <wp:simplePos x="0" y="0"/>
          <wp:positionH relativeFrom="column">
            <wp:posOffset>-576580</wp:posOffset>
          </wp:positionH>
          <wp:positionV relativeFrom="paragraph">
            <wp:posOffset>-189865</wp:posOffset>
          </wp:positionV>
          <wp:extent cx="7110000" cy="759600"/>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0000" cy="75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DBE0F2C"/>
    <w:name w:val="WW8Num3"/>
    <w:lvl w:ilvl="0">
      <w:start w:val="3"/>
      <w:numFmt w:val="lowerLetter"/>
      <w:lvlText w:val="%1)"/>
      <w:lvlJc w:val="left"/>
      <w:pPr>
        <w:tabs>
          <w:tab w:val="num" w:pos="0"/>
        </w:tabs>
        <w:ind w:left="0" w:firstLine="0"/>
      </w:pPr>
      <w:rPr>
        <w:rFonts w:ascii="Calibri" w:hAnsi="Calibri" w:cs="Times New Roman" w:hint="default"/>
      </w:rPr>
    </w:lvl>
  </w:abstractNum>
  <w:abstractNum w:abstractNumId="1" w15:restartNumberingAfterBreak="0">
    <w:nsid w:val="00000004"/>
    <w:multiLevelType w:val="singleLevel"/>
    <w:tmpl w:val="63CAA314"/>
    <w:name w:val="WW8Num4"/>
    <w:lvl w:ilvl="0">
      <w:start w:val="1"/>
      <w:numFmt w:val="decimal"/>
      <w:lvlText w:val="%1."/>
      <w:lvlJc w:val="left"/>
      <w:pPr>
        <w:tabs>
          <w:tab w:val="num" w:pos="0"/>
        </w:tabs>
        <w:ind w:left="0" w:firstLine="0"/>
      </w:pPr>
      <w:rPr>
        <w:rFonts w:ascii="Calibri" w:hAnsi="Calibri" w:cs="Times New Roman" w:hint="default"/>
      </w:rPr>
    </w:lvl>
  </w:abstractNum>
  <w:abstractNum w:abstractNumId="2" w15:restartNumberingAfterBreak="0">
    <w:nsid w:val="00000005"/>
    <w:multiLevelType w:val="singleLevel"/>
    <w:tmpl w:val="0B761726"/>
    <w:name w:val="WW8Num5"/>
    <w:lvl w:ilvl="0">
      <w:start w:val="1"/>
      <w:numFmt w:val="decimal"/>
      <w:lvlText w:val="%1."/>
      <w:lvlJc w:val="left"/>
      <w:pPr>
        <w:tabs>
          <w:tab w:val="num" w:pos="0"/>
        </w:tabs>
        <w:ind w:left="0" w:firstLine="0"/>
      </w:pPr>
      <w:rPr>
        <w:rFonts w:ascii="Calibri" w:hAnsi="Calibri" w:cs="Times New Roman" w:hint="default"/>
      </w:rPr>
    </w:lvl>
  </w:abstractNum>
  <w:abstractNum w:abstractNumId="3" w15:restartNumberingAfterBreak="0">
    <w:nsid w:val="00000007"/>
    <w:multiLevelType w:val="singleLevel"/>
    <w:tmpl w:val="CD90A088"/>
    <w:name w:val="WW8Num7"/>
    <w:lvl w:ilvl="0">
      <w:start w:val="1"/>
      <w:numFmt w:val="lowerLetter"/>
      <w:lvlText w:val="%1)"/>
      <w:lvlJc w:val="left"/>
      <w:pPr>
        <w:tabs>
          <w:tab w:val="num" w:pos="0"/>
        </w:tabs>
        <w:ind w:left="0" w:firstLine="0"/>
      </w:pPr>
      <w:rPr>
        <w:rFonts w:ascii="Calibri" w:hAnsi="Calibri" w:cs="Times New Roman" w:hint="default"/>
      </w:rPr>
    </w:lvl>
  </w:abstractNum>
  <w:abstractNum w:abstractNumId="4" w15:restartNumberingAfterBreak="0">
    <w:nsid w:val="0000000A"/>
    <w:multiLevelType w:val="singleLevel"/>
    <w:tmpl w:val="0E96EEB0"/>
    <w:name w:val="WW8Num10"/>
    <w:lvl w:ilvl="0">
      <w:start w:val="1"/>
      <w:numFmt w:val="lowerLetter"/>
      <w:lvlText w:val="%1)"/>
      <w:lvlJc w:val="left"/>
      <w:pPr>
        <w:tabs>
          <w:tab w:val="num" w:pos="0"/>
        </w:tabs>
        <w:ind w:left="0" w:firstLine="0"/>
      </w:pPr>
      <w:rPr>
        <w:rFonts w:ascii="Calibri" w:hAnsi="Calibri" w:cs="Times New Roman" w:hint="default"/>
      </w:rPr>
    </w:lvl>
  </w:abstractNum>
  <w:abstractNum w:abstractNumId="5" w15:restartNumberingAfterBreak="0">
    <w:nsid w:val="0000000B"/>
    <w:multiLevelType w:val="singleLevel"/>
    <w:tmpl w:val="27CABB3E"/>
    <w:name w:val="WW8Num11"/>
    <w:lvl w:ilvl="0">
      <w:start w:val="1"/>
      <w:numFmt w:val="lowerLetter"/>
      <w:lvlText w:val="%1)"/>
      <w:lvlJc w:val="left"/>
      <w:pPr>
        <w:tabs>
          <w:tab w:val="num" w:pos="0"/>
        </w:tabs>
        <w:ind w:left="0" w:firstLine="0"/>
      </w:pPr>
      <w:rPr>
        <w:rFonts w:ascii="Calibri" w:eastAsia="Times New Roman" w:hAnsi="Calibri" w:cs="Times New Roman" w:hint="default"/>
      </w:rPr>
    </w:lvl>
  </w:abstractNum>
  <w:abstractNum w:abstractNumId="6" w15:restartNumberingAfterBreak="0">
    <w:nsid w:val="0000000D"/>
    <w:multiLevelType w:val="singleLevel"/>
    <w:tmpl w:val="5C663620"/>
    <w:lvl w:ilvl="0">
      <w:start w:val="1"/>
      <w:numFmt w:val="decimal"/>
      <w:lvlText w:val="%1."/>
      <w:lvlJc w:val="left"/>
      <w:pPr>
        <w:tabs>
          <w:tab w:val="num" w:pos="0"/>
        </w:tabs>
        <w:ind w:left="0" w:firstLine="0"/>
      </w:pPr>
      <w:rPr>
        <w:rFonts w:ascii="Calibri" w:hAnsi="Calibri" w:cs="Times New Roman" w:hint="default"/>
      </w:rPr>
    </w:lvl>
  </w:abstractNum>
  <w:abstractNum w:abstractNumId="7" w15:restartNumberingAfterBreak="0">
    <w:nsid w:val="01804B5B"/>
    <w:multiLevelType w:val="hybridMultilevel"/>
    <w:tmpl w:val="D348FB4A"/>
    <w:lvl w:ilvl="0" w:tplc="E7BE20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AD2B89"/>
    <w:multiLevelType w:val="hybridMultilevel"/>
    <w:tmpl w:val="D2188AF6"/>
    <w:lvl w:ilvl="0" w:tplc="9442246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D6373F"/>
    <w:multiLevelType w:val="hybridMultilevel"/>
    <w:tmpl w:val="FF3C4EB4"/>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6DA69B7"/>
    <w:multiLevelType w:val="hybridMultilevel"/>
    <w:tmpl w:val="9B3E38BA"/>
    <w:lvl w:ilvl="0" w:tplc="6F40718C">
      <w:start w:val="1"/>
      <w:numFmt w:val="decimal"/>
      <w:lvlText w:val="%1."/>
      <w:lvlJc w:val="left"/>
      <w:pPr>
        <w:tabs>
          <w:tab w:val="num" w:pos="528"/>
        </w:tabs>
        <w:ind w:left="528" w:hanging="360"/>
      </w:pPr>
      <w:rPr>
        <w:rFonts w:hint="default"/>
      </w:rPr>
    </w:lvl>
    <w:lvl w:ilvl="1" w:tplc="04150019" w:tentative="1">
      <w:start w:val="1"/>
      <w:numFmt w:val="lowerLetter"/>
      <w:lvlText w:val="%2."/>
      <w:lvlJc w:val="left"/>
      <w:pPr>
        <w:tabs>
          <w:tab w:val="num" w:pos="1248"/>
        </w:tabs>
        <w:ind w:left="1248" w:hanging="360"/>
      </w:pPr>
    </w:lvl>
    <w:lvl w:ilvl="2" w:tplc="0415001B" w:tentative="1">
      <w:start w:val="1"/>
      <w:numFmt w:val="lowerRoman"/>
      <w:lvlText w:val="%3."/>
      <w:lvlJc w:val="right"/>
      <w:pPr>
        <w:tabs>
          <w:tab w:val="num" w:pos="1968"/>
        </w:tabs>
        <w:ind w:left="1968" w:hanging="180"/>
      </w:pPr>
    </w:lvl>
    <w:lvl w:ilvl="3" w:tplc="0415000F" w:tentative="1">
      <w:start w:val="1"/>
      <w:numFmt w:val="decimal"/>
      <w:lvlText w:val="%4."/>
      <w:lvlJc w:val="left"/>
      <w:pPr>
        <w:tabs>
          <w:tab w:val="num" w:pos="2688"/>
        </w:tabs>
        <w:ind w:left="2688" w:hanging="360"/>
      </w:pPr>
    </w:lvl>
    <w:lvl w:ilvl="4" w:tplc="04150019" w:tentative="1">
      <w:start w:val="1"/>
      <w:numFmt w:val="lowerLetter"/>
      <w:lvlText w:val="%5."/>
      <w:lvlJc w:val="left"/>
      <w:pPr>
        <w:tabs>
          <w:tab w:val="num" w:pos="3408"/>
        </w:tabs>
        <w:ind w:left="3408" w:hanging="360"/>
      </w:pPr>
    </w:lvl>
    <w:lvl w:ilvl="5" w:tplc="0415001B" w:tentative="1">
      <w:start w:val="1"/>
      <w:numFmt w:val="lowerRoman"/>
      <w:lvlText w:val="%6."/>
      <w:lvlJc w:val="right"/>
      <w:pPr>
        <w:tabs>
          <w:tab w:val="num" w:pos="4128"/>
        </w:tabs>
        <w:ind w:left="4128" w:hanging="180"/>
      </w:pPr>
    </w:lvl>
    <w:lvl w:ilvl="6" w:tplc="0415000F" w:tentative="1">
      <w:start w:val="1"/>
      <w:numFmt w:val="decimal"/>
      <w:lvlText w:val="%7."/>
      <w:lvlJc w:val="left"/>
      <w:pPr>
        <w:tabs>
          <w:tab w:val="num" w:pos="4848"/>
        </w:tabs>
        <w:ind w:left="4848" w:hanging="360"/>
      </w:pPr>
    </w:lvl>
    <w:lvl w:ilvl="7" w:tplc="04150019" w:tentative="1">
      <w:start w:val="1"/>
      <w:numFmt w:val="lowerLetter"/>
      <w:lvlText w:val="%8."/>
      <w:lvlJc w:val="left"/>
      <w:pPr>
        <w:tabs>
          <w:tab w:val="num" w:pos="5568"/>
        </w:tabs>
        <w:ind w:left="5568" w:hanging="360"/>
      </w:pPr>
    </w:lvl>
    <w:lvl w:ilvl="8" w:tplc="0415001B" w:tentative="1">
      <w:start w:val="1"/>
      <w:numFmt w:val="lowerRoman"/>
      <w:lvlText w:val="%9."/>
      <w:lvlJc w:val="right"/>
      <w:pPr>
        <w:tabs>
          <w:tab w:val="num" w:pos="6288"/>
        </w:tabs>
        <w:ind w:left="6288" w:hanging="180"/>
      </w:pPr>
    </w:lvl>
  </w:abstractNum>
  <w:abstractNum w:abstractNumId="11" w15:restartNumberingAfterBreak="0">
    <w:nsid w:val="19406B6D"/>
    <w:multiLevelType w:val="hybridMultilevel"/>
    <w:tmpl w:val="E7FC3F04"/>
    <w:lvl w:ilvl="0" w:tplc="033444EE">
      <w:start w:val="1"/>
      <w:numFmt w:val="decimal"/>
      <w:lvlText w:val="%1."/>
      <w:lvlJc w:val="left"/>
      <w:pPr>
        <w:ind w:left="1287" w:hanging="360"/>
      </w:pPr>
      <w:rPr>
        <w:rFonts w:ascii="Calibri" w:hAnsi="Calibri"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8502CD0"/>
    <w:multiLevelType w:val="hybridMultilevel"/>
    <w:tmpl w:val="E7F8960A"/>
    <w:lvl w:ilvl="0" w:tplc="36222F1E">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2B556AB"/>
    <w:multiLevelType w:val="hybridMultilevel"/>
    <w:tmpl w:val="0DDAD1BE"/>
    <w:lvl w:ilvl="0" w:tplc="01BE10F8">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0E52BF5"/>
    <w:multiLevelType w:val="hybridMultilevel"/>
    <w:tmpl w:val="E8EEA3FC"/>
    <w:lvl w:ilvl="0" w:tplc="F2E62CF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19448EF"/>
    <w:multiLevelType w:val="hybridMultilevel"/>
    <w:tmpl w:val="6178B2CE"/>
    <w:name w:val="WW8Num142"/>
    <w:lvl w:ilvl="0" w:tplc="6A906ED6">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3DB5EF8"/>
    <w:multiLevelType w:val="hybridMultilevel"/>
    <w:tmpl w:val="B672A150"/>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B054652"/>
    <w:multiLevelType w:val="hybridMultilevel"/>
    <w:tmpl w:val="23EC80FA"/>
    <w:lvl w:ilvl="0" w:tplc="713C8822">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20"/>
  </w:num>
  <w:num w:numId="4">
    <w:abstractNumId w:val="1"/>
  </w:num>
  <w:num w:numId="5">
    <w:abstractNumId w:val="3"/>
  </w:num>
  <w:num w:numId="6">
    <w:abstractNumId w:val="5"/>
  </w:num>
  <w:num w:numId="7">
    <w:abstractNumId w:val="11"/>
  </w:num>
  <w:num w:numId="8">
    <w:abstractNumId w:val="15"/>
  </w:num>
  <w:num w:numId="9">
    <w:abstractNumId w:val="13"/>
  </w:num>
  <w:num w:numId="10">
    <w:abstractNumId w:val="8"/>
  </w:num>
  <w:num w:numId="11">
    <w:abstractNumId w:val="0"/>
  </w:num>
  <w:num w:numId="12">
    <w:abstractNumId w:val="4"/>
  </w:num>
  <w:num w:numId="13">
    <w:abstractNumId w:val="10"/>
  </w:num>
  <w:num w:numId="14">
    <w:abstractNumId w:val="18"/>
  </w:num>
  <w:num w:numId="15">
    <w:abstractNumId w:val="2"/>
  </w:num>
  <w:num w:numId="16">
    <w:abstractNumId w:val="12"/>
  </w:num>
  <w:num w:numId="17">
    <w:abstractNumId w:val="19"/>
  </w:num>
  <w:num w:numId="18">
    <w:abstractNumId w:val="16"/>
  </w:num>
  <w:num w:numId="19">
    <w:abstractNumId w:val="14"/>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C"/>
    <w:rsid w:val="00000F56"/>
    <w:rsid w:val="00100C1F"/>
    <w:rsid w:val="0011522E"/>
    <w:rsid w:val="00146277"/>
    <w:rsid w:val="00146351"/>
    <w:rsid w:val="00163507"/>
    <w:rsid w:val="00180C58"/>
    <w:rsid w:val="001B0DEC"/>
    <w:rsid w:val="001C054B"/>
    <w:rsid w:val="001C0C59"/>
    <w:rsid w:val="002573B0"/>
    <w:rsid w:val="0028233C"/>
    <w:rsid w:val="003C32F3"/>
    <w:rsid w:val="004B29CD"/>
    <w:rsid w:val="00575FEE"/>
    <w:rsid w:val="0058743B"/>
    <w:rsid w:val="0062703C"/>
    <w:rsid w:val="006A09AD"/>
    <w:rsid w:val="00753CA2"/>
    <w:rsid w:val="00802E03"/>
    <w:rsid w:val="008D0A14"/>
    <w:rsid w:val="00A21274"/>
    <w:rsid w:val="00A9784A"/>
    <w:rsid w:val="00B04B98"/>
    <w:rsid w:val="00BD1A60"/>
    <w:rsid w:val="00BF0130"/>
    <w:rsid w:val="00C07203"/>
    <w:rsid w:val="00CC583E"/>
    <w:rsid w:val="00D352F9"/>
    <w:rsid w:val="00D458A5"/>
    <w:rsid w:val="00D53BAA"/>
    <w:rsid w:val="00E91204"/>
    <w:rsid w:val="00EA408F"/>
    <w:rsid w:val="00EF174F"/>
    <w:rsid w:val="00F5752A"/>
    <w:rsid w:val="00F76101"/>
    <w:rsid w:val="00FD1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5D892-716B-4CD6-95B0-4B70ED4F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03C"/>
    <w:pPr>
      <w:suppressAutoHyphens/>
      <w:spacing w:before="200" w:after="0" w:line="320" w:lineRule="atLeast"/>
    </w:pPr>
    <w:rPr>
      <w:rFonts w:ascii="Arial" w:eastAsia="Times New Roman" w:hAnsi="Arial" w:cs="Times New Roman"/>
      <w:szCs w:val="20"/>
      <w:lang w:eastAsia="ar-SA"/>
    </w:rPr>
  </w:style>
  <w:style w:type="paragraph" w:styleId="Nagwek1">
    <w:name w:val="heading 1"/>
    <w:basedOn w:val="Normalny"/>
    <w:next w:val="Normalny"/>
    <w:link w:val="Nagwek1Znak"/>
    <w:uiPriority w:val="9"/>
    <w:qFormat/>
    <w:rsid w:val="001C0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3C"/>
    <w:pPr>
      <w:tabs>
        <w:tab w:val="center" w:pos="4536"/>
        <w:tab w:val="right" w:pos="9072"/>
      </w:tabs>
      <w:spacing w:line="240" w:lineRule="auto"/>
    </w:pPr>
  </w:style>
  <w:style w:type="character" w:customStyle="1" w:styleId="NagwekZnak">
    <w:name w:val="Nagłówek Znak"/>
    <w:basedOn w:val="Domylnaczcionkaakapitu"/>
    <w:link w:val="Nagwek"/>
    <w:uiPriority w:val="99"/>
    <w:rsid w:val="0062703C"/>
  </w:style>
  <w:style w:type="paragraph" w:styleId="Stopka">
    <w:name w:val="footer"/>
    <w:basedOn w:val="Normalny"/>
    <w:link w:val="StopkaZnak"/>
    <w:uiPriority w:val="99"/>
    <w:unhideWhenUsed/>
    <w:rsid w:val="0062703C"/>
    <w:pPr>
      <w:tabs>
        <w:tab w:val="center" w:pos="4536"/>
        <w:tab w:val="right" w:pos="9072"/>
      </w:tabs>
      <w:spacing w:line="240" w:lineRule="auto"/>
    </w:pPr>
  </w:style>
  <w:style w:type="character" w:customStyle="1" w:styleId="StopkaZnak">
    <w:name w:val="Stopka Znak"/>
    <w:basedOn w:val="Domylnaczcionkaakapitu"/>
    <w:link w:val="Stopka"/>
    <w:uiPriority w:val="99"/>
    <w:rsid w:val="0062703C"/>
  </w:style>
  <w:style w:type="paragraph" w:styleId="Tekstdymka">
    <w:name w:val="Balloon Text"/>
    <w:basedOn w:val="Normalny"/>
    <w:link w:val="TekstdymkaZnak"/>
    <w:uiPriority w:val="99"/>
    <w:semiHidden/>
    <w:unhideWhenUsed/>
    <w:rsid w:val="006270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03C"/>
    <w:rPr>
      <w:rFonts w:ascii="Tahoma" w:hAnsi="Tahoma" w:cs="Tahoma"/>
      <w:sz w:val="16"/>
      <w:szCs w:val="16"/>
    </w:rPr>
  </w:style>
  <w:style w:type="paragraph" w:styleId="Bezodstpw">
    <w:name w:val="No Spacing"/>
    <w:uiPriority w:val="1"/>
    <w:qFormat/>
    <w:rsid w:val="00BD1A60"/>
    <w:pPr>
      <w:suppressAutoHyphens/>
      <w:spacing w:after="0" w:line="240" w:lineRule="auto"/>
    </w:pPr>
    <w:rPr>
      <w:rFonts w:ascii="Arial" w:eastAsia="Times New Roman" w:hAnsi="Arial" w:cs="Times New Roman"/>
      <w:szCs w:val="20"/>
      <w:lang w:eastAsia="ar-SA"/>
    </w:rPr>
  </w:style>
  <w:style w:type="character" w:customStyle="1" w:styleId="Nagwek1Znak">
    <w:name w:val="Nagłówek 1 Znak"/>
    <w:basedOn w:val="Domylnaczcionkaakapitu"/>
    <w:link w:val="Nagwek1"/>
    <w:uiPriority w:val="9"/>
    <w:rsid w:val="001C0C59"/>
    <w:rPr>
      <w:rFonts w:asciiTheme="majorHAnsi" w:eastAsiaTheme="majorEastAsia" w:hAnsiTheme="majorHAnsi" w:cstheme="majorBidi"/>
      <w:b/>
      <w:bCs/>
      <w:color w:val="365F91" w:themeColor="accent1" w:themeShade="BF"/>
      <w:sz w:val="28"/>
      <w:szCs w:val="28"/>
      <w:lang w:eastAsia="ar-SA"/>
    </w:rPr>
  </w:style>
  <w:style w:type="paragraph" w:styleId="Akapitzlist">
    <w:name w:val="List Paragraph"/>
    <w:basedOn w:val="Normalny"/>
    <w:uiPriority w:val="34"/>
    <w:qFormat/>
    <w:rsid w:val="008D0A14"/>
    <w:pPr>
      <w:ind w:left="720"/>
      <w:contextualSpacing/>
    </w:pPr>
  </w:style>
  <w:style w:type="character" w:styleId="Odwoaniedokomentarza">
    <w:name w:val="annotation reference"/>
    <w:basedOn w:val="Domylnaczcionkaakapitu"/>
    <w:uiPriority w:val="99"/>
    <w:semiHidden/>
    <w:unhideWhenUsed/>
    <w:rsid w:val="002573B0"/>
    <w:rPr>
      <w:sz w:val="16"/>
      <w:szCs w:val="16"/>
    </w:rPr>
  </w:style>
  <w:style w:type="paragraph" w:styleId="Tekstkomentarza">
    <w:name w:val="annotation text"/>
    <w:basedOn w:val="Normalny"/>
    <w:link w:val="TekstkomentarzaZnak"/>
    <w:uiPriority w:val="99"/>
    <w:semiHidden/>
    <w:unhideWhenUsed/>
    <w:rsid w:val="002573B0"/>
    <w:pPr>
      <w:spacing w:line="240" w:lineRule="auto"/>
    </w:pPr>
    <w:rPr>
      <w:sz w:val="20"/>
    </w:rPr>
  </w:style>
  <w:style w:type="character" w:customStyle="1" w:styleId="TekstkomentarzaZnak">
    <w:name w:val="Tekst komentarza Znak"/>
    <w:basedOn w:val="Domylnaczcionkaakapitu"/>
    <w:link w:val="Tekstkomentarza"/>
    <w:uiPriority w:val="99"/>
    <w:semiHidden/>
    <w:rsid w:val="002573B0"/>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573B0"/>
    <w:rPr>
      <w:b/>
      <w:bCs/>
    </w:rPr>
  </w:style>
  <w:style w:type="character" w:customStyle="1" w:styleId="TematkomentarzaZnak">
    <w:name w:val="Temat komentarza Znak"/>
    <w:basedOn w:val="TekstkomentarzaZnak"/>
    <w:link w:val="Tematkomentarza"/>
    <w:uiPriority w:val="99"/>
    <w:semiHidden/>
    <w:rsid w:val="002573B0"/>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E07E2-D609-4D7F-A0DC-4735F7F1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12068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llisiewicz</dc:creator>
  <cp:keywords/>
  <dc:description/>
  <cp:lastModifiedBy>Patrycja Pskiet</cp:lastModifiedBy>
  <cp:revision>2</cp:revision>
  <cp:lastPrinted>2017-01-16T09:17:00Z</cp:lastPrinted>
  <dcterms:created xsi:type="dcterms:W3CDTF">2017-01-19T07:13:00Z</dcterms:created>
  <dcterms:modified xsi:type="dcterms:W3CDTF">2017-01-19T07:13:00Z</dcterms:modified>
</cp:coreProperties>
</file>